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C23B6" w14:textId="77777777" w:rsidR="0085526B" w:rsidRPr="00F72D83" w:rsidRDefault="00C631FF">
      <w:pPr>
        <w:rPr>
          <w:rFonts w:asciiTheme="majorEastAsia" w:eastAsiaTheme="majorEastAsia" w:hAnsiTheme="majorEastAsia"/>
        </w:rPr>
      </w:pPr>
      <w:r>
        <w:rPr>
          <w:rFonts w:hint="eastAsia"/>
        </w:rPr>
        <w:t xml:space="preserve">　　　　　　　　　　　</w:t>
      </w:r>
      <w:r w:rsidRPr="00F72D83">
        <w:rPr>
          <w:rFonts w:asciiTheme="majorEastAsia" w:eastAsiaTheme="majorEastAsia" w:hAnsiTheme="majorEastAsia" w:hint="eastAsia"/>
        </w:rPr>
        <w:t>中国古代「天人合一思想」の流れ</w:t>
      </w:r>
    </w:p>
    <w:p w14:paraId="3102AE59" w14:textId="77777777" w:rsidR="00C631FF" w:rsidRDefault="00C631FF">
      <w:r>
        <w:rPr>
          <w:rFonts w:hint="eastAsia"/>
        </w:rPr>
        <w:t xml:space="preserve">　　　　　</w:t>
      </w:r>
    </w:p>
    <w:p w14:paraId="4EE74CC5" w14:textId="77777777" w:rsidR="00C631FF" w:rsidRDefault="00C631FF">
      <w:r>
        <w:rPr>
          <w:rFonts w:hint="eastAsia"/>
        </w:rPr>
        <w:t xml:space="preserve">　　　　　　　　　　　　　　　　　　　　　　　　　</w:t>
      </w:r>
      <w:r>
        <w:rPr>
          <w:rFonts w:hint="eastAsia"/>
        </w:rPr>
        <w:t>2013.12.7</w:t>
      </w:r>
      <w:r>
        <w:rPr>
          <w:rFonts w:hint="eastAsia"/>
        </w:rPr>
        <w:t xml:space="preserve">　松塾資料</w:t>
      </w:r>
    </w:p>
    <w:p w14:paraId="1A790380" w14:textId="77777777" w:rsidR="00C631FF" w:rsidRDefault="00C631FF"/>
    <w:p w14:paraId="2F88087D" w14:textId="097E3FFA" w:rsidR="003B5D54" w:rsidRDefault="00C631FF"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hint="eastAsia"/>
          <w:sz w:val="22"/>
          <w:szCs w:val="22"/>
        </w:rPr>
        <w:t>新石器時代</w:t>
      </w:r>
      <w:r w:rsidR="00602A37" w:rsidRPr="00750153">
        <w:rPr>
          <w:rFonts w:asciiTheme="majorEastAsia" w:eastAsiaTheme="majorEastAsia" w:hAnsiTheme="majorEastAsia" w:hint="eastAsia"/>
          <w:sz w:val="22"/>
          <w:szCs w:val="22"/>
        </w:rPr>
        <w:t>（ＢＣ8000〜）</w:t>
      </w:r>
      <w:r w:rsidR="00E74860">
        <w:rPr>
          <w:rFonts w:hint="eastAsia"/>
          <w:sz w:val="22"/>
          <w:szCs w:val="22"/>
        </w:rPr>
        <w:t>には、</w:t>
      </w:r>
      <w:r w:rsidR="003B5D54" w:rsidRPr="00D66663">
        <w:rPr>
          <w:rFonts w:hint="eastAsia"/>
          <w:sz w:val="22"/>
          <w:szCs w:val="22"/>
        </w:rPr>
        <w:t>日時</w:t>
      </w:r>
      <w:r w:rsidR="005A0F93" w:rsidRPr="00D66663">
        <w:rPr>
          <w:rFonts w:hint="eastAsia"/>
          <w:sz w:val="22"/>
          <w:szCs w:val="22"/>
        </w:rPr>
        <w:t>計で太陽の位置を観測し、それを基準に農耕、祭祀、人事、戦争をし</w:t>
      </w:r>
      <w:r w:rsidR="003B5D54" w:rsidRPr="00D66663">
        <w:rPr>
          <w:rFonts w:hint="eastAsia"/>
          <w:sz w:val="22"/>
          <w:szCs w:val="22"/>
        </w:rPr>
        <w:t>ていた。（秋田県の</w:t>
      </w:r>
      <w:r w:rsidR="003B5D54" w:rsidRPr="00D66663">
        <w:rPr>
          <w:rFonts w:asciiTheme="minorEastAsia" w:hAnsiTheme="minorEastAsia" w:cs="Libian SC Regular"/>
          <w:color w:val="000000"/>
          <w:kern w:val="0"/>
          <w:sz w:val="22"/>
          <w:szCs w:val="22"/>
          <w:shd w:val="clear" w:color="auto" w:fill="FFFFFF"/>
        </w:rPr>
        <w:t>大</w:t>
      </w:r>
      <w:r w:rsidR="003B5D54" w:rsidRPr="00D66663">
        <w:rPr>
          <w:rFonts w:asciiTheme="minorEastAsia" w:hAnsiTheme="minorEastAsia" w:cs="Lantinghei SC Extralight"/>
          <w:color w:val="000000"/>
          <w:kern w:val="0"/>
          <w:sz w:val="22"/>
          <w:szCs w:val="22"/>
          <w:shd w:val="clear" w:color="auto" w:fill="FFFFFF"/>
        </w:rPr>
        <w:t>湯環</w:t>
      </w:r>
      <w:r w:rsidR="003B5D54" w:rsidRPr="00D66663">
        <w:rPr>
          <w:rFonts w:asciiTheme="minorEastAsia" w:hAnsiTheme="minorEastAsia" w:cs="Libian SC Regular"/>
          <w:color w:val="000000"/>
          <w:kern w:val="0"/>
          <w:sz w:val="22"/>
          <w:szCs w:val="22"/>
          <w:shd w:val="clear" w:color="auto" w:fill="FFFFFF"/>
        </w:rPr>
        <w:t>状列石には日</w:t>
      </w:r>
      <w:r w:rsidR="003B5D54" w:rsidRPr="00D66663">
        <w:rPr>
          <w:rFonts w:asciiTheme="minorEastAsia" w:hAnsiTheme="minorEastAsia" w:cs="Lantinghei SC Extralight"/>
          <w:color w:val="000000"/>
          <w:kern w:val="0"/>
          <w:sz w:val="22"/>
          <w:szCs w:val="22"/>
          <w:shd w:val="clear" w:color="auto" w:fill="FFFFFF"/>
        </w:rPr>
        <w:t>時計</w:t>
      </w:r>
      <w:r w:rsidR="003B5D54" w:rsidRPr="00D66663">
        <w:rPr>
          <w:rFonts w:asciiTheme="minorEastAsia" w:hAnsiTheme="minorEastAsia" w:cs="Libian SC Regular"/>
          <w:color w:val="000000"/>
          <w:kern w:val="0"/>
          <w:sz w:val="22"/>
          <w:szCs w:val="22"/>
          <w:shd w:val="clear" w:color="auto" w:fill="FFFFFF"/>
        </w:rPr>
        <w:t>状</w:t>
      </w:r>
      <w:r w:rsidR="003B5D54" w:rsidRPr="00D66663">
        <w:rPr>
          <w:rFonts w:asciiTheme="minorEastAsia" w:hAnsiTheme="minorEastAsia" w:cs="Lantinghei SC Extralight"/>
          <w:color w:val="000000"/>
          <w:kern w:val="0"/>
          <w:sz w:val="22"/>
          <w:szCs w:val="22"/>
          <w:shd w:val="clear" w:color="auto" w:fill="FFFFFF"/>
        </w:rPr>
        <w:t>組</w:t>
      </w:r>
      <w:r w:rsidR="003B5D54" w:rsidRPr="00D66663">
        <w:rPr>
          <w:rFonts w:asciiTheme="minorEastAsia" w:hAnsiTheme="minorEastAsia" w:cs="Libian SC Regular"/>
          <w:color w:val="000000"/>
          <w:kern w:val="0"/>
          <w:sz w:val="22"/>
          <w:szCs w:val="22"/>
          <w:shd w:val="clear" w:color="auto" w:fill="FFFFFF"/>
        </w:rPr>
        <w:t>石があり、</w:t>
      </w:r>
      <w:r w:rsidR="003B5D54" w:rsidRPr="00D66663">
        <w:rPr>
          <w:rFonts w:asciiTheme="minorEastAsia" w:hAnsiTheme="minorEastAsia" w:cs="Lantinghei SC Extralight"/>
          <w:color w:val="000000"/>
          <w:kern w:val="0"/>
          <w:sz w:val="22"/>
          <w:szCs w:val="22"/>
          <w:shd w:val="clear" w:color="auto" w:fill="FFFFFF"/>
        </w:rPr>
        <w:t>環</w:t>
      </w:r>
      <w:r w:rsidR="003B5D54" w:rsidRPr="00D66663">
        <w:rPr>
          <w:rFonts w:asciiTheme="minorEastAsia" w:hAnsiTheme="minorEastAsia" w:cs="Libian SC Regular"/>
          <w:color w:val="000000"/>
          <w:kern w:val="0"/>
          <w:sz w:val="22"/>
          <w:szCs w:val="22"/>
          <w:shd w:val="clear" w:color="auto" w:fill="FFFFFF"/>
        </w:rPr>
        <w:t>状列石</w:t>
      </w:r>
      <w:r w:rsidR="003B5D54" w:rsidRPr="003B5D54">
        <w:rPr>
          <w:rFonts w:asciiTheme="minorEastAsia" w:hAnsiTheme="minorEastAsia" w:cs="Libian SC Regular"/>
          <w:color w:val="000000"/>
          <w:kern w:val="0"/>
          <w:sz w:val="22"/>
          <w:szCs w:val="22"/>
          <w:shd w:val="clear" w:color="auto" w:fill="FFFFFF"/>
        </w:rPr>
        <w:t>中心部からこの日</w:t>
      </w:r>
      <w:r w:rsidR="003B5D54" w:rsidRPr="003B5D54">
        <w:rPr>
          <w:rFonts w:asciiTheme="minorEastAsia" w:hAnsiTheme="minorEastAsia" w:cs="Lantinghei SC Extralight"/>
          <w:color w:val="000000"/>
          <w:kern w:val="0"/>
          <w:sz w:val="22"/>
          <w:szCs w:val="22"/>
          <w:shd w:val="clear" w:color="auto" w:fill="FFFFFF"/>
        </w:rPr>
        <w:t>時計</w:t>
      </w:r>
      <w:r w:rsidR="003B5D54" w:rsidRPr="003B5D54">
        <w:rPr>
          <w:rFonts w:asciiTheme="minorEastAsia" w:hAnsiTheme="minorEastAsia" w:cs="Libian SC Regular"/>
          <w:color w:val="000000"/>
          <w:kern w:val="0"/>
          <w:sz w:val="22"/>
          <w:szCs w:val="22"/>
          <w:shd w:val="clear" w:color="auto" w:fill="FFFFFF"/>
        </w:rPr>
        <w:t>中心部を</w:t>
      </w:r>
      <w:r w:rsidR="003B5D54" w:rsidRPr="003B5D54">
        <w:rPr>
          <w:rFonts w:asciiTheme="minorEastAsia" w:hAnsiTheme="minorEastAsia" w:cs="Lantinghei SC Extralight"/>
          <w:color w:val="000000"/>
          <w:kern w:val="0"/>
          <w:sz w:val="22"/>
          <w:szCs w:val="22"/>
          <w:shd w:val="clear" w:color="auto" w:fill="FFFFFF"/>
        </w:rPr>
        <w:t>見</w:t>
      </w:r>
      <w:r w:rsidR="003B5D54" w:rsidRPr="003B5D54">
        <w:rPr>
          <w:rFonts w:asciiTheme="minorEastAsia" w:hAnsiTheme="minorEastAsia" w:cs="Libian SC Regular"/>
          <w:color w:val="000000"/>
          <w:kern w:val="0"/>
          <w:sz w:val="22"/>
          <w:szCs w:val="22"/>
          <w:shd w:val="clear" w:color="auto" w:fill="FFFFFF"/>
        </w:rPr>
        <w:t>た方向が</w:t>
      </w:r>
      <w:hyperlink r:id="rId7" w:tooltip="夏至" w:history="1">
        <w:r w:rsidR="003B5D54" w:rsidRPr="003B5D54">
          <w:rPr>
            <w:rFonts w:asciiTheme="minorEastAsia" w:hAnsiTheme="minorEastAsia" w:cs="Libian SC Regular"/>
            <w:color w:val="0B0080"/>
            <w:kern w:val="0"/>
            <w:sz w:val="22"/>
            <w:szCs w:val="22"/>
            <w:shd w:val="clear" w:color="auto" w:fill="FFFFFF"/>
          </w:rPr>
          <w:t>夏至</w:t>
        </w:r>
      </w:hyperlink>
      <w:r w:rsidR="003B5D54" w:rsidRPr="003B5D54">
        <w:rPr>
          <w:rFonts w:asciiTheme="minorEastAsia" w:hAnsiTheme="minorEastAsia" w:cs="Libian SC Regular"/>
          <w:color w:val="000000"/>
          <w:kern w:val="0"/>
          <w:sz w:val="22"/>
          <w:szCs w:val="22"/>
          <w:shd w:val="clear" w:color="auto" w:fill="FFFFFF"/>
        </w:rPr>
        <w:t>の日に</w:t>
      </w:r>
      <w:hyperlink r:id="rId8" w:tooltip="太陽" w:history="1">
        <w:r w:rsidR="003B5D54" w:rsidRPr="003B5D54">
          <w:rPr>
            <w:rFonts w:asciiTheme="minorEastAsia" w:hAnsiTheme="minorEastAsia" w:cs="Libian SC Regular"/>
            <w:color w:val="0B0080"/>
            <w:kern w:val="0"/>
            <w:sz w:val="22"/>
            <w:szCs w:val="22"/>
            <w:shd w:val="clear" w:color="auto" w:fill="FFFFFF"/>
          </w:rPr>
          <w:t>太</w:t>
        </w:r>
        <w:r w:rsidR="003B5D54" w:rsidRPr="003B5D54">
          <w:rPr>
            <w:rFonts w:asciiTheme="minorEastAsia" w:hAnsiTheme="minorEastAsia" w:cs="Lantinghei SC Extralight"/>
            <w:color w:val="0B0080"/>
            <w:kern w:val="0"/>
            <w:sz w:val="22"/>
            <w:szCs w:val="22"/>
            <w:shd w:val="clear" w:color="auto" w:fill="FFFFFF"/>
          </w:rPr>
          <w:t>陽</w:t>
        </w:r>
      </w:hyperlink>
      <w:r w:rsidR="003B5D54">
        <w:rPr>
          <w:rFonts w:asciiTheme="minorEastAsia" w:hAnsiTheme="minorEastAsia" w:cs="Libian SC Regular"/>
          <w:color w:val="000000"/>
          <w:kern w:val="0"/>
          <w:sz w:val="22"/>
          <w:szCs w:val="22"/>
          <w:shd w:val="clear" w:color="auto" w:fill="FFFFFF"/>
        </w:rPr>
        <w:t>が沈む</w:t>
      </w:r>
      <w:r w:rsidR="003B5D54" w:rsidRPr="003B5D54">
        <w:rPr>
          <w:rFonts w:asciiTheme="minorEastAsia" w:hAnsiTheme="minorEastAsia" w:cs="Libian SC Regular"/>
          <w:color w:val="000000"/>
          <w:kern w:val="0"/>
          <w:sz w:val="22"/>
          <w:szCs w:val="22"/>
          <w:shd w:val="clear" w:color="auto" w:fill="FFFFFF"/>
        </w:rPr>
        <w:t>。</w:t>
      </w:r>
      <w:r w:rsidR="003B5D54">
        <w:rPr>
          <w:rFonts w:asciiTheme="minorEastAsia" w:hAnsiTheme="minorEastAsia" w:cs="Libian SC Regular" w:hint="eastAsia"/>
          <w:color w:val="000000"/>
          <w:kern w:val="0"/>
          <w:sz w:val="22"/>
          <w:szCs w:val="22"/>
          <w:shd w:val="clear" w:color="auto" w:fill="FFFFFF"/>
        </w:rPr>
        <w:t>）</w:t>
      </w:r>
    </w:p>
    <w:p w14:paraId="10BA65BA" w14:textId="77777777" w:rsidR="003B5D54" w:rsidRDefault="003B5D54" w:rsidP="00750153">
      <w:pPr>
        <w:spacing w:line="340" w:lineRule="exact"/>
        <w:rPr>
          <w:rFonts w:asciiTheme="minorEastAsia" w:hAnsiTheme="minorEastAsia" w:cs="Libian SC Regular"/>
          <w:color w:val="000000"/>
          <w:kern w:val="0"/>
          <w:sz w:val="22"/>
          <w:szCs w:val="22"/>
          <w:shd w:val="clear" w:color="auto" w:fill="FFFFFF"/>
        </w:rPr>
      </w:pPr>
    </w:p>
    <w:p w14:paraId="59DD3A87" w14:textId="5C556A53" w:rsidR="003B5D54" w:rsidRDefault="005A0F93"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殷代</w:t>
      </w:r>
      <w:r w:rsidR="006275B2" w:rsidRPr="00750153">
        <w:rPr>
          <w:rFonts w:asciiTheme="majorEastAsia" w:eastAsiaTheme="majorEastAsia" w:hAnsiTheme="majorEastAsia" w:cs="Libian SC Regular" w:hint="eastAsia"/>
          <w:color w:val="000000"/>
          <w:kern w:val="0"/>
          <w:sz w:val="22"/>
          <w:szCs w:val="22"/>
          <w:shd w:val="clear" w:color="auto" w:fill="FFFFFF"/>
        </w:rPr>
        <w:t>（ＢＣ17世紀〜ＢＣ1046）</w:t>
      </w:r>
      <w:r>
        <w:rPr>
          <w:rFonts w:asciiTheme="minorEastAsia" w:hAnsiTheme="minorEastAsia" w:cs="Libian SC Regular" w:hint="eastAsia"/>
          <w:color w:val="000000"/>
          <w:kern w:val="0"/>
          <w:sz w:val="22"/>
          <w:szCs w:val="22"/>
          <w:shd w:val="clear" w:color="auto" w:fill="FFFFFF"/>
        </w:rPr>
        <w:t>には、占星術</w:t>
      </w:r>
      <w:r w:rsidR="00D66663">
        <w:rPr>
          <w:rFonts w:asciiTheme="minorEastAsia" w:hAnsiTheme="minorEastAsia" w:cs="Libian SC Regular" w:hint="eastAsia"/>
          <w:color w:val="000000"/>
          <w:kern w:val="0"/>
          <w:sz w:val="22"/>
          <w:szCs w:val="22"/>
          <w:shd w:val="clear" w:color="auto" w:fill="FFFFFF"/>
        </w:rPr>
        <w:t>が</w:t>
      </w:r>
      <w:r w:rsidR="003B5D54">
        <w:rPr>
          <w:rFonts w:asciiTheme="minorEastAsia" w:hAnsiTheme="minorEastAsia" w:cs="Libian SC Regular" w:hint="eastAsia"/>
          <w:color w:val="000000"/>
          <w:kern w:val="0"/>
          <w:sz w:val="22"/>
          <w:szCs w:val="22"/>
          <w:shd w:val="clear" w:color="auto" w:fill="FFFFFF"/>
        </w:rPr>
        <w:t>芽生え、</w:t>
      </w:r>
      <w:r w:rsidR="00746A12">
        <w:rPr>
          <w:rFonts w:asciiTheme="minorEastAsia" w:hAnsiTheme="minorEastAsia" w:cs="Libian SC Regular" w:hint="eastAsia"/>
          <w:color w:val="000000"/>
          <w:kern w:val="0"/>
          <w:sz w:val="22"/>
          <w:szCs w:val="22"/>
          <w:shd w:val="clear" w:color="auto" w:fill="FFFFFF"/>
        </w:rPr>
        <w:t>祖先を神格化した天</w:t>
      </w:r>
      <w:r w:rsidR="003B5D54">
        <w:rPr>
          <w:rFonts w:asciiTheme="minorEastAsia" w:hAnsiTheme="minorEastAsia" w:cs="Libian SC Regular" w:hint="eastAsia"/>
          <w:color w:val="000000"/>
          <w:kern w:val="0"/>
          <w:sz w:val="22"/>
          <w:szCs w:val="22"/>
          <w:shd w:val="clear" w:color="auto" w:fill="FFFFFF"/>
        </w:rPr>
        <w:t>神に農耕の豊穣、降雨、疾病治癒などを祈願していた。10日ごとに日を区切る暦、陰陽的な二元論（周易の原型）、四方の風の神の祭</w:t>
      </w:r>
      <w:r>
        <w:rPr>
          <w:rFonts w:asciiTheme="minorEastAsia" w:hAnsiTheme="minorEastAsia" w:cs="Libian SC Regular" w:hint="eastAsia"/>
          <w:color w:val="000000"/>
          <w:kern w:val="0"/>
          <w:sz w:val="22"/>
          <w:szCs w:val="22"/>
          <w:shd w:val="clear" w:color="auto" w:fill="FFFFFF"/>
        </w:rPr>
        <w:t>などが行われていた。</w:t>
      </w:r>
      <w:r w:rsidR="00D66663">
        <w:rPr>
          <w:rFonts w:asciiTheme="minorEastAsia" w:hAnsiTheme="minorEastAsia" w:cs="Libian SC Regular" w:hint="eastAsia"/>
          <w:color w:val="000000"/>
          <w:kern w:val="0"/>
          <w:sz w:val="22"/>
          <w:szCs w:val="22"/>
          <w:shd w:val="clear" w:color="auto" w:fill="FFFFFF"/>
        </w:rPr>
        <w:t>「圭（けい、土を盛る、あるいは棒を立てる日時計）」によって</w:t>
      </w:r>
      <w:r w:rsidR="001B5A9B">
        <w:rPr>
          <w:rFonts w:asciiTheme="minorEastAsia" w:hAnsiTheme="minorEastAsia" w:cs="Libian SC Regular" w:hint="eastAsia"/>
          <w:color w:val="000000"/>
          <w:kern w:val="0"/>
          <w:sz w:val="22"/>
          <w:szCs w:val="22"/>
          <w:shd w:val="clear" w:color="auto" w:fill="FFFFFF"/>
        </w:rPr>
        <w:t>、万象が循環し連関していることが確認され、世界の構造化が行われた。</w:t>
      </w:r>
      <w:r w:rsidR="005276A6" w:rsidRPr="004D0B0E">
        <w:rPr>
          <w:rFonts w:asciiTheme="minorEastAsia" w:hAnsiTheme="minorEastAsia" w:cs="Libian SC Regular" w:hint="eastAsia"/>
          <w:color w:val="000000"/>
          <w:kern w:val="0"/>
          <w:sz w:val="22"/>
          <w:szCs w:val="22"/>
          <w:u w:val="single"/>
          <w:shd w:val="clear" w:color="auto" w:fill="FFFFFF"/>
        </w:rPr>
        <w:t>農事暦が作られる</w:t>
      </w:r>
      <w:r w:rsidR="005276A6">
        <w:rPr>
          <w:rFonts w:asciiTheme="minorEastAsia" w:hAnsiTheme="minorEastAsia" w:cs="Libian SC Regular" w:hint="eastAsia"/>
          <w:color w:val="000000"/>
          <w:kern w:val="0"/>
          <w:sz w:val="22"/>
          <w:szCs w:val="22"/>
          <w:shd w:val="clear" w:color="auto" w:fill="FFFFFF"/>
        </w:rPr>
        <w:t>。</w:t>
      </w:r>
      <w:r>
        <w:rPr>
          <w:rFonts w:asciiTheme="minorEastAsia" w:hAnsiTheme="minorEastAsia" w:cs="Libian SC Regular" w:hint="eastAsia"/>
          <w:color w:val="000000"/>
          <w:kern w:val="0"/>
          <w:sz w:val="22"/>
          <w:szCs w:val="22"/>
          <w:shd w:val="clear" w:color="auto" w:fill="FFFFFF"/>
        </w:rPr>
        <w:t>素朴な天人感応論が存在していたと思われる。</w:t>
      </w:r>
    </w:p>
    <w:p w14:paraId="171B4275" w14:textId="77777777" w:rsidR="00D66663" w:rsidRPr="00D66663" w:rsidRDefault="00D66663" w:rsidP="00750153">
      <w:pPr>
        <w:spacing w:line="340" w:lineRule="exact"/>
        <w:rPr>
          <w:rFonts w:asciiTheme="majorEastAsia" w:eastAsiaTheme="majorEastAsia" w:hAnsiTheme="majorEastAsia" w:cs="Libian SC Regular"/>
          <w:color w:val="000000"/>
          <w:kern w:val="0"/>
          <w:sz w:val="22"/>
          <w:szCs w:val="22"/>
          <w:shd w:val="clear" w:color="auto" w:fill="FFFFFF"/>
        </w:rPr>
      </w:pPr>
      <w:r w:rsidRPr="00D66663">
        <w:rPr>
          <w:rFonts w:asciiTheme="majorEastAsia" w:eastAsiaTheme="majorEastAsia" w:hAnsiTheme="majorEastAsia" w:cs="Libian SC Regular" w:hint="eastAsia"/>
          <w:color w:val="000000"/>
          <w:kern w:val="0"/>
          <w:sz w:val="22"/>
          <w:szCs w:val="22"/>
          <w:shd w:val="clear" w:color="auto" w:fill="FFFFFF"/>
        </w:rPr>
        <w:t>（【設問】もし、天に月がなかったら、人類の形体、意識、文化はどうなっていたかを考えよ）</w:t>
      </w:r>
    </w:p>
    <w:p w14:paraId="0BD14E2F" w14:textId="77777777" w:rsidR="005A0F93" w:rsidRDefault="005A0F93" w:rsidP="00750153">
      <w:pPr>
        <w:spacing w:line="340" w:lineRule="exact"/>
        <w:rPr>
          <w:rFonts w:asciiTheme="minorEastAsia" w:hAnsiTheme="minorEastAsia" w:cs="Libian SC Regular"/>
          <w:color w:val="000000"/>
          <w:kern w:val="0"/>
          <w:sz w:val="22"/>
          <w:szCs w:val="22"/>
          <w:shd w:val="clear" w:color="auto" w:fill="FFFFFF"/>
        </w:rPr>
      </w:pPr>
    </w:p>
    <w:p w14:paraId="77B12615" w14:textId="569DFA30" w:rsidR="005A0F93" w:rsidRDefault="00B6420E"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西</w:t>
      </w:r>
      <w:r w:rsidR="005A0F93" w:rsidRPr="00750153">
        <w:rPr>
          <w:rFonts w:asciiTheme="majorEastAsia" w:eastAsiaTheme="majorEastAsia" w:hAnsiTheme="majorEastAsia" w:cs="Libian SC Regular" w:hint="eastAsia"/>
          <w:color w:val="000000"/>
          <w:kern w:val="0"/>
          <w:sz w:val="22"/>
          <w:szCs w:val="22"/>
          <w:shd w:val="clear" w:color="auto" w:fill="FFFFFF"/>
        </w:rPr>
        <w:t>周代</w:t>
      </w:r>
      <w:r w:rsidRPr="00750153">
        <w:rPr>
          <w:rFonts w:asciiTheme="majorEastAsia" w:eastAsiaTheme="majorEastAsia" w:hAnsiTheme="majorEastAsia" w:cs="Libian SC Regular" w:hint="eastAsia"/>
          <w:color w:val="000000"/>
          <w:kern w:val="0"/>
          <w:sz w:val="22"/>
          <w:szCs w:val="22"/>
          <w:shd w:val="clear" w:color="auto" w:fill="FFFFFF"/>
        </w:rPr>
        <w:t>（ＢＣ1046〜</w:t>
      </w:r>
      <w:r w:rsidRPr="00750153">
        <w:rPr>
          <w:rFonts w:asciiTheme="majorEastAsia" w:eastAsiaTheme="majorEastAsia" w:hAnsiTheme="majorEastAsia" w:cs="Libian SC Regular" w:hint="eastAsia"/>
          <w:b/>
          <w:color w:val="000000"/>
          <w:kern w:val="0"/>
          <w:sz w:val="22"/>
          <w:szCs w:val="22"/>
          <w:shd w:val="clear" w:color="auto" w:fill="FFFFFF"/>
        </w:rPr>
        <w:t>ＢＣ771</w:t>
      </w:r>
      <w:r w:rsidRPr="00750153">
        <w:rPr>
          <w:rFonts w:asciiTheme="majorEastAsia" w:eastAsiaTheme="majorEastAsia" w:hAnsiTheme="majorEastAsia" w:cs="Libian SC Regular" w:hint="eastAsia"/>
          <w:color w:val="000000"/>
          <w:kern w:val="0"/>
          <w:sz w:val="22"/>
          <w:szCs w:val="22"/>
          <w:shd w:val="clear" w:color="auto" w:fill="FFFFFF"/>
        </w:rPr>
        <w:t>）</w:t>
      </w:r>
      <w:r w:rsidR="005A0F93">
        <w:rPr>
          <w:rFonts w:asciiTheme="minorEastAsia" w:hAnsiTheme="minorEastAsia" w:cs="Libian SC Regular" w:hint="eastAsia"/>
          <w:color w:val="000000"/>
          <w:kern w:val="0"/>
          <w:sz w:val="22"/>
          <w:szCs w:val="22"/>
          <w:shd w:val="clear" w:color="auto" w:fill="FFFFFF"/>
        </w:rPr>
        <w:t>には、</w:t>
      </w:r>
      <w:r w:rsidR="00B80118">
        <w:rPr>
          <w:rFonts w:asciiTheme="minorEastAsia" w:hAnsiTheme="minorEastAsia" w:cs="Libian SC Regular" w:hint="eastAsia"/>
          <w:color w:val="000000"/>
          <w:kern w:val="0"/>
          <w:sz w:val="22"/>
          <w:szCs w:val="22"/>
          <w:shd w:val="clear" w:color="auto" w:fill="FFFFFF"/>
        </w:rPr>
        <w:t>天帝信仰による</w:t>
      </w:r>
      <w:r w:rsidR="005A0F93">
        <w:rPr>
          <w:rFonts w:asciiTheme="minorEastAsia" w:hAnsiTheme="minorEastAsia" w:cs="Libian SC Regular" w:hint="eastAsia"/>
          <w:color w:val="000000"/>
          <w:kern w:val="0"/>
          <w:sz w:val="22"/>
          <w:szCs w:val="22"/>
          <w:shd w:val="clear" w:color="auto" w:fill="FFFFFF"/>
        </w:rPr>
        <w:t>災異思想が</w:t>
      </w:r>
      <w:r w:rsidR="00B80118">
        <w:rPr>
          <w:rFonts w:asciiTheme="minorEastAsia" w:hAnsiTheme="minorEastAsia" w:cs="Libian SC Regular" w:hint="eastAsia"/>
          <w:color w:val="000000"/>
          <w:kern w:val="0"/>
          <w:sz w:val="22"/>
          <w:szCs w:val="22"/>
          <w:shd w:val="clear" w:color="auto" w:fill="FFFFFF"/>
        </w:rPr>
        <w:t>定着し、呪詛や鬼神の祟りとする病因論も一般的であった。日月星辰で国家、王侯の未来を占う国家占星術も確立</w:t>
      </w:r>
      <w:r w:rsidR="005A0F93">
        <w:rPr>
          <w:rFonts w:asciiTheme="minorEastAsia" w:hAnsiTheme="minorEastAsia" w:cs="Libian SC Regular" w:hint="eastAsia"/>
          <w:color w:val="000000"/>
          <w:kern w:val="0"/>
          <w:sz w:val="22"/>
          <w:szCs w:val="22"/>
          <w:shd w:val="clear" w:color="auto" w:fill="FFFFFF"/>
        </w:rPr>
        <w:t>し、</w:t>
      </w:r>
      <w:r w:rsidR="00D66663">
        <w:rPr>
          <w:rFonts w:asciiTheme="minorEastAsia" w:hAnsiTheme="minorEastAsia" w:cs="Libian SC Regular" w:hint="eastAsia"/>
          <w:color w:val="000000"/>
          <w:kern w:val="0"/>
          <w:sz w:val="22"/>
          <w:szCs w:val="22"/>
          <w:shd w:val="clear" w:color="auto" w:fill="FFFFFF"/>
        </w:rPr>
        <w:t>史官、瞽官が気の専門家として</w:t>
      </w:r>
      <w:r w:rsidR="00B80118">
        <w:rPr>
          <w:rFonts w:asciiTheme="minorEastAsia" w:hAnsiTheme="minorEastAsia" w:cs="Libian SC Regular" w:hint="eastAsia"/>
          <w:color w:val="000000"/>
          <w:kern w:val="0"/>
          <w:sz w:val="22"/>
          <w:szCs w:val="22"/>
          <w:shd w:val="clear" w:color="auto" w:fill="FFFFFF"/>
        </w:rPr>
        <w:t>、農耕、音楽などを管理していた。陰陽論、五行論も生まれた（『国語』周語上の地震</w:t>
      </w:r>
      <w:r w:rsidR="001B5A9B">
        <w:rPr>
          <w:rFonts w:asciiTheme="minorEastAsia" w:hAnsiTheme="minorEastAsia" w:cs="Libian SC Regular" w:hint="eastAsia"/>
          <w:color w:val="000000"/>
          <w:kern w:val="0"/>
          <w:sz w:val="22"/>
          <w:szCs w:val="22"/>
          <w:shd w:val="clear" w:color="auto" w:fill="FFFFFF"/>
        </w:rPr>
        <w:t>、農耕</w:t>
      </w:r>
      <w:r w:rsidR="00B80118">
        <w:rPr>
          <w:rFonts w:asciiTheme="minorEastAsia" w:hAnsiTheme="minorEastAsia" w:cs="Libian SC Regular" w:hint="eastAsia"/>
          <w:color w:val="000000"/>
          <w:kern w:val="0"/>
          <w:sz w:val="22"/>
          <w:szCs w:val="22"/>
          <w:shd w:val="clear" w:color="auto" w:fill="FFFFFF"/>
        </w:rPr>
        <w:t>の陰陽論、『孫子』の五行論など）。</w:t>
      </w:r>
      <w:r w:rsidR="00A72289">
        <w:rPr>
          <w:rFonts w:asciiTheme="minorEastAsia" w:hAnsiTheme="minorEastAsia" w:cs="Libian SC Regular" w:hint="eastAsia"/>
          <w:color w:val="000000"/>
          <w:kern w:val="0"/>
          <w:sz w:val="22"/>
          <w:szCs w:val="22"/>
          <w:shd w:val="clear" w:color="auto" w:fill="FFFFFF"/>
        </w:rPr>
        <w:t>医家の活動も開始されていた</w:t>
      </w:r>
      <w:r w:rsidR="00955BA1">
        <w:rPr>
          <w:rFonts w:asciiTheme="majorEastAsia" w:eastAsiaTheme="majorEastAsia" w:hAnsiTheme="majorEastAsia" w:cs="Libian SC Regular" w:hint="eastAsia"/>
          <w:color w:val="000000"/>
          <w:kern w:val="0"/>
          <w:sz w:val="22"/>
          <w:szCs w:val="22"/>
          <w:shd w:val="clear" w:color="auto" w:fill="FFFFFF"/>
        </w:rPr>
        <w:t>（地震、農耕の陰陽論は、医の陰陽論の萌芽？</w:t>
      </w:r>
      <w:r w:rsidR="00A72289" w:rsidRPr="00A72289">
        <w:rPr>
          <w:rFonts w:asciiTheme="majorEastAsia" w:eastAsiaTheme="majorEastAsia" w:hAnsiTheme="majorEastAsia" w:cs="Libian SC Regular" w:hint="eastAsia"/>
          <w:color w:val="000000"/>
          <w:kern w:val="0"/>
          <w:sz w:val="22"/>
          <w:szCs w:val="22"/>
          <w:shd w:val="clear" w:color="auto" w:fill="FFFFFF"/>
        </w:rPr>
        <w:t xml:space="preserve">　天人合一思想の初段階）</w:t>
      </w:r>
      <w:r w:rsidR="00A72289">
        <w:rPr>
          <w:rFonts w:asciiTheme="minorEastAsia" w:hAnsiTheme="minorEastAsia" w:cs="Libian SC Regular" w:hint="eastAsia"/>
          <w:color w:val="000000"/>
          <w:kern w:val="0"/>
          <w:sz w:val="22"/>
          <w:szCs w:val="22"/>
          <w:shd w:val="clear" w:color="auto" w:fill="FFFFFF"/>
        </w:rPr>
        <w:t>。</w:t>
      </w:r>
    </w:p>
    <w:p w14:paraId="620ED8A1"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6E9992FE" w14:textId="7E5AE3E5" w:rsidR="007B5148" w:rsidRDefault="00B6420E"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東</w:t>
      </w:r>
      <w:r w:rsidR="007B5148" w:rsidRPr="00750153">
        <w:rPr>
          <w:rFonts w:asciiTheme="majorEastAsia" w:eastAsiaTheme="majorEastAsia" w:hAnsiTheme="majorEastAsia" w:cs="Libian SC Regular" w:hint="eastAsia"/>
          <w:color w:val="000000"/>
          <w:kern w:val="0"/>
          <w:sz w:val="22"/>
          <w:szCs w:val="22"/>
          <w:shd w:val="clear" w:color="auto" w:fill="FFFFFF"/>
        </w:rPr>
        <w:t>周</w:t>
      </w:r>
      <w:r w:rsidRPr="00750153">
        <w:rPr>
          <w:rFonts w:asciiTheme="majorEastAsia" w:eastAsiaTheme="majorEastAsia" w:hAnsiTheme="majorEastAsia" w:cs="Libian SC Regular" w:hint="eastAsia"/>
          <w:color w:val="000000"/>
          <w:kern w:val="0"/>
          <w:sz w:val="22"/>
          <w:szCs w:val="22"/>
          <w:shd w:val="clear" w:color="auto" w:fill="FFFFFF"/>
        </w:rPr>
        <w:t>（春秋）</w:t>
      </w:r>
      <w:r w:rsidR="007B5148" w:rsidRPr="00750153">
        <w:rPr>
          <w:rFonts w:asciiTheme="majorEastAsia" w:eastAsiaTheme="majorEastAsia" w:hAnsiTheme="majorEastAsia" w:cs="Libian SC Regular" w:hint="eastAsia"/>
          <w:color w:val="000000"/>
          <w:kern w:val="0"/>
          <w:sz w:val="22"/>
          <w:szCs w:val="22"/>
          <w:shd w:val="clear" w:color="auto" w:fill="FFFFFF"/>
        </w:rPr>
        <w:t>末の孔子</w:t>
      </w:r>
      <w:r w:rsidR="000363A2" w:rsidRPr="00750153">
        <w:rPr>
          <w:rFonts w:asciiTheme="majorEastAsia" w:eastAsiaTheme="majorEastAsia" w:hAnsiTheme="majorEastAsia" w:cs="Libian SC Regular" w:hint="eastAsia"/>
          <w:color w:val="000000"/>
          <w:kern w:val="0"/>
          <w:sz w:val="22"/>
          <w:szCs w:val="22"/>
          <w:shd w:val="clear" w:color="auto" w:fill="FFFFFF"/>
        </w:rPr>
        <w:t>（ＢＣ551〜479）</w:t>
      </w:r>
      <w:r w:rsidR="00834354">
        <w:rPr>
          <w:rFonts w:asciiTheme="minorEastAsia" w:hAnsiTheme="minorEastAsia" w:cs="Libian SC Regular" w:hint="eastAsia"/>
          <w:color w:val="000000"/>
          <w:kern w:val="0"/>
          <w:sz w:val="22"/>
          <w:szCs w:val="22"/>
          <w:shd w:val="clear" w:color="auto" w:fill="FFFFFF"/>
        </w:rPr>
        <w:t>には、</w:t>
      </w:r>
      <w:r w:rsidR="00DC58B9">
        <w:rPr>
          <w:rFonts w:asciiTheme="minorEastAsia" w:hAnsiTheme="minorEastAsia" w:cs="Libian SC Regular" w:hint="eastAsia"/>
          <w:color w:val="000000"/>
          <w:kern w:val="0"/>
          <w:sz w:val="22"/>
          <w:szCs w:val="22"/>
          <w:shd w:val="clear" w:color="auto" w:fill="FFFFFF"/>
        </w:rPr>
        <w:t>「五十にして天命を知る」と、</w:t>
      </w:r>
      <w:r w:rsidR="00834354">
        <w:rPr>
          <w:rFonts w:asciiTheme="minorEastAsia" w:hAnsiTheme="minorEastAsia" w:cs="Libian SC Regular" w:hint="eastAsia"/>
          <w:color w:val="000000"/>
          <w:kern w:val="0"/>
          <w:sz w:val="22"/>
          <w:szCs w:val="22"/>
          <w:shd w:val="clear" w:color="auto" w:fill="FFFFFF"/>
        </w:rPr>
        <w:t>天を人を保護育成し使命を与える人格</w:t>
      </w:r>
      <w:r w:rsidR="00DC58B9">
        <w:rPr>
          <w:rFonts w:asciiTheme="minorEastAsia" w:hAnsiTheme="minorEastAsia" w:cs="Libian SC Regular" w:hint="eastAsia"/>
          <w:color w:val="000000"/>
          <w:kern w:val="0"/>
          <w:sz w:val="22"/>
          <w:szCs w:val="22"/>
          <w:shd w:val="clear" w:color="auto" w:fill="FFFFFF"/>
        </w:rPr>
        <w:t>的存在</w:t>
      </w:r>
      <w:r w:rsidR="00834354">
        <w:rPr>
          <w:rFonts w:asciiTheme="minorEastAsia" w:hAnsiTheme="minorEastAsia" w:cs="Libian SC Regular" w:hint="eastAsia"/>
          <w:color w:val="000000"/>
          <w:kern w:val="0"/>
          <w:sz w:val="22"/>
          <w:szCs w:val="22"/>
          <w:shd w:val="clear" w:color="auto" w:fill="FFFFFF"/>
        </w:rPr>
        <w:t>と見る一方、</w:t>
      </w:r>
      <w:r w:rsidR="00221C59">
        <w:rPr>
          <w:rFonts w:asciiTheme="minorEastAsia" w:hAnsiTheme="minorEastAsia" w:cs="Libian SC Regular" w:hint="eastAsia"/>
          <w:color w:val="000000"/>
          <w:kern w:val="0"/>
          <w:sz w:val="22"/>
          <w:szCs w:val="22"/>
          <w:shd w:val="clear" w:color="auto" w:fill="FFFFFF"/>
        </w:rPr>
        <w:t>「天、何をか言うや、四時行われ、百物生ず」と自動運行する天然と見るというように、</w:t>
      </w:r>
      <w:r w:rsidR="00834354">
        <w:rPr>
          <w:rFonts w:asciiTheme="minorEastAsia" w:hAnsiTheme="minorEastAsia" w:cs="Libian SC Regular" w:hint="eastAsia"/>
          <w:color w:val="000000"/>
          <w:kern w:val="0"/>
          <w:sz w:val="22"/>
          <w:szCs w:val="22"/>
          <w:shd w:val="clear" w:color="auto" w:fill="FFFFFF"/>
        </w:rPr>
        <w:t>矛盾した感覚がうかがえる。</w:t>
      </w:r>
    </w:p>
    <w:p w14:paraId="384E5DDA" w14:textId="77777777" w:rsidR="000363A2" w:rsidRDefault="000363A2" w:rsidP="00750153">
      <w:pPr>
        <w:spacing w:line="340" w:lineRule="exact"/>
        <w:rPr>
          <w:rFonts w:asciiTheme="minorEastAsia" w:hAnsiTheme="minorEastAsia" w:cs="Libian SC Regular"/>
          <w:color w:val="000000"/>
          <w:kern w:val="0"/>
          <w:sz w:val="22"/>
          <w:szCs w:val="22"/>
          <w:shd w:val="clear" w:color="auto" w:fill="FFFFFF"/>
        </w:rPr>
      </w:pPr>
    </w:p>
    <w:p w14:paraId="24CF1B13" w14:textId="1E8DB10B" w:rsidR="000363A2" w:rsidRDefault="00750153" w:rsidP="00750153">
      <w:pPr>
        <w:spacing w:line="340" w:lineRule="exact"/>
        <w:rPr>
          <w:rFonts w:asciiTheme="minorEastAsia" w:hAnsiTheme="minorEastAsia" w:cs="Libian SC Regular"/>
          <w:color w:val="000000"/>
          <w:kern w:val="0"/>
          <w:sz w:val="22"/>
          <w:szCs w:val="22"/>
          <w:shd w:val="clear" w:color="auto" w:fill="FFFFFF"/>
        </w:rPr>
      </w:pPr>
      <w:r>
        <w:rPr>
          <w:rFonts w:asciiTheme="minorEastAsia" w:hAnsiTheme="minorEastAsia" w:cs="Libian SC Regular" w:hint="eastAsia"/>
          <w:color w:val="000000"/>
          <w:kern w:val="0"/>
          <w:sz w:val="22"/>
          <w:szCs w:val="22"/>
          <w:shd w:val="clear" w:color="auto" w:fill="FFFFFF"/>
        </w:rPr>
        <w:t>儒家と覇を競った墨家の</w:t>
      </w:r>
      <w:r w:rsidR="000363A2" w:rsidRPr="00750153">
        <w:rPr>
          <w:rFonts w:asciiTheme="majorEastAsia" w:eastAsiaTheme="majorEastAsia" w:hAnsiTheme="majorEastAsia" w:cs="Libian SC Regular" w:hint="eastAsia"/>
          <w:color w:val="000000"/>
          <w:kern w:val="0"/>
          <w:sz w:val="22"/>
          <w:szCs w:val="22"/>
          <w:shd w:val="clear" w:color="auto" w:fill="FFFFFF"/>
        </w:rPr>
        <w:t>墨子</w:t>
      </w:r>
      <w:r w:rsidRPr="00750153">
        <w:rPr>
          <w:rFonts w:asciiTheme="majorEastAsia" w:eastAsiaTheme="majorEastAsia" w:hAnsiTheme="majorEastAsia" w:cs="Libian SC Regular" w:hint="eastAsia"/>
          <w:color w:val="000000"/>
          <w:kern w:val="0"/>
          <w:sz w:val="22"/>
          <w:szCs w:val="22"/>
          <w:shd w:val="clear" w:color="auto" w:fill="FFFFFF"/>
        </w:rPr>
        <w:t>（</w:t>
      </w:r>
      <w:r w:rsidR="000363A2" w:rsidRPr="00750153">
        <w:rPr>
          <w:rFonts w:asciiTheme="majorEastAsia" w:eastAsiaTheme="majorEastAsia" w:hAnsiTheme="majorEastAsia" w:cs="Libian SC Regular" w:hint="eastAsia"/>
          <w:color w:val="000000"/>
          <w:kern w:val="0"/>
          <w:sz w:val="22"/>
          <w:szCs w:val="22"/>
          <w:shd w:val="clear" w:color="auto" w:fill="FFFFFF"/>
        </w:rPr>
        <w:t>ＢＣ480〜400）</w:t>
      </w:r>
      <w:r w:rsidR="000363A2">
        <w:rPr>
          <w:rFonts w:asciiTheme="minorEastAsia" w:hAnsiTheme="minorEastAsia" w:cs="Libian SC Regular" w:hint="eastAsia"/>
          <w:color w:val="000000"/>
          <w:kern w:val="0"/>
          <w:sz w:val="22"/>
          <w:szCs w:val="22"/>
          <w:shd w:val="clear" w:color="auto" w:fill="FFFFFF"/>
        </w:rPr>
        <w:t>は、天志を言い、鬼神信仰が道徳的生き方に不可欠な要素だとした。</w:t>
      </w:r>
      <w:r w:rsidR="000363A2" w:rsidRPr="001253FB">
        <w:rPr>
          <w:rFonts w:asciiTheme="majorEastAsia" w:eastAsiaTheme="majorEastAsia" w:hAnsiTheme="majorEastAsia" w:cs="Libian SC Regular" w:hint="eastAsia"/>
          <w:color w:val="000000"/>
          <w:kern w:val="0"/>
          <w:sz w:val="22"/>
          <w:szCs w:val="22"/>
          <w:shd w:val="clear" w:color="auto" w:fill="FFFFFF"/>
        </w:rPr>
        <w:t>→漢・武帝時代の董仲舒</w:t>
      </w:r>
    </w:p>
    <w:p w14:paraId="14A919CE"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364FAD4F" w14:textId="40F9E14D" w:rsidR="00C04433" w:rsidRPr="00750153" w:rsidRDefault="00834354" w:rsidP="00750153">
      <w:pPr>
        <w:spacing w:line="340" w:lineRule="exact"/>
        <w:rPr>
          <w:rFonts w:asciiTheme="majorEastAsia" w:eastAsiaTheme="majorEastAsia" w:hAnsiTheme="maj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【戦国時代】</w:t>
      </w:r>
      <w:r w:rsidR="00B6420E" w:rsidRPr="00750153">
        <w:rPr>
          <w:rFonts w:asciiTheme="majorEastAsia" w:eastAsiaTheme="majorEastAsia" w:hAnsiTheme="majorEastAsia" w:cs="Libian SC Regular" w:hint="eastAsia"/>
          <w:color w:val="000000"/>
          <w:kern w:val="0"/>
          <w:sz w:val="22"/>
          <w:szCs w:val="22"/>
          <w:shd w:val="clear" w:color="auto" w:fill="FFFFFF"/>
        </w:rPr>
        <w:t>ＢＣ403〜ＢＣ221</w:t>
      </w:r>
    </w:p>
    <w:p w14:paraId="21220DEC" w14:textId="77777777" w:rsidR="000363A2" w:rsidRDefault="000363A2" w:rsidP="00750153">
      <w:pPr>
        <w:spacing w:line="340" w:lineRule="exact"/>
        <w:rPr>
          <w:rFonts w:asciiTheme="minorEastAsia" w:hAnsiTheme="minorEastAsia" w:cs="Libian SC Regular"/>
          <w:color w:val="000000"/>
          <w:kern w:val="0"/>
          <w:sz w:val="22"/>
          <w:szCs w:val="22"/>
          <w:shd w:val="clear" w:color="auto" w:fill="FFFFFF"/>
        </w:rPr>
      </w:pPr>
    </w:p>
    <w:p w14:paraId="4F3B1062" w14:textId="279D7413" w:rsidR="007B5148" w:rsidRDefault="000363A2"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孟子（ＢＣ371〜289）</w:t>
      </w:r>
      <w:r w:rsidR="00003E57">
        <w:rPr>
          <w:rFonts w:asciiTheme="minorEastAsia" w:hAnsiTheme="minorEastAsia" w:cs="Libian SC Regular" w:hint="eastAsia"/>
          <w:color w:val="000000"/>
          <w:kern w:val="0"/>
          <w:sz w:val="22"/>
          <w:szCs w:val="22"/>
          <w:shd w:val="clear" w:color="auto" w:fill="FFFFFF"/>
        </w:rPr>
        <w:t>は、天は人に命運</w:t>
      </w:r>
      <w:r>
        <w:rPr>
          <w:rFonts w:asciiTheme="minorEastAsia" w:hAnsiTheme="minorEastAsia" w:cs="Libian SC Regular" w:hint="eastAsia"/>
          <w:color w:val="000000"/>
          <w:kern w:val="0"/>
          <w:sz w:val="22"/>
          <w:szCs w:val="22"/>
          <w:shd w:val="clear" w:color="auto" w:fill="FFFFFF"/>
        </w:rPr>
        <w:t>を与え</w:t>
      </w:r>
      <w:r w:rsidR="005651B7">
        <w:rPr>
          <w:rFonts w:asciiTheme="minorEastAsia" w:hAnsiTheme="minorEastAsia" w:cs="Libian SC Regular" w:hint="eastAsia"/>
          <w:color w:val="000000"/>
          <w:kern w:val="0"/>
          <w:sz w:val="22"/>
          <w:szCs w:val="22"/>
          <w:shd w:val="clear" w:color="auto" w:fill="FFFFFF"/>
        </w:rPr>
        <w:t>人の善</w:t>
      </w:r>
      <w:r w:rsidR="00003E57">
        <w:rPr>
          <w:rFonts w:asciiTheme="minorEastAsia" w:hAnsiTheme="minorEastAsia" w:cs="Libian SC Regular" w:hint="eastAsia"/>
          <w:color w:val="000000"/>
          <w:kern w:val="0"/>
          <w:sz w:val="22"/>
          <w:szCs w:val="22"/>
          <w:shd w:val="clear" w:color="auto" w:fill="FFFFFF"/>
        </w:rPr>
        <w:t>性も天よりもたらされたものであるとし、</w:t>
      </w:r>
      <w:r>
        <w:rPr>
          <w:rFonts w:asciiTheme="minorEastAsia" w:hAnsiTheme="minorEastAsia" w:cs="Libian SC Regular" w:hint="eastAsia"/>
          <w:color w:val="000000"/>
          <w:kern w:val="0"/>
          <w:sz w:val="22"/>
          <w:szCs w:val="22"/>
          <w:shd w:val="clear" w:color="auto" w:fill="FFFFFF"/>
        </w:rPr>
        <w:t>人も浩然の気を養えば、天と一体になると考えた。</w:t>
      </w:r>
    </w:p>
    <w:p w14:paraId="3CCDB04A" w14:textId="77777777" w:rsidR="00750153" w:rsidRDefault="00750153" w:rsidP="00750153">
      <w:pPr>
        <w:spacing w:line="340" w:lineRule="exact"/>
        <w:rPr>
          <w:rFonts w:asciiTheme="minorEastAsia" w:hAnsiTheme="minorEastAsia" w:cs="Libian SC Regular"/>
          <w:color w:val="000000"/>
          <w:kern w:val="0"/>
          <w:sz w:val="22"/>
          <w:szCs w:val="22"/>
          <w:shd w:val="clear" w:color="auto" w:fill="FFFFFF"/>
        </w:rPr>
      </w:pPr>
    </w:p>
    <w:p w14:paraId="27F06488" w14:textId="13BFF091" w:rsidR="007B5148" w:rsidRDefault="007B5148"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荘子</w:t>
      </w:r>
      <w:r w:rsidR="000363A2" w:rsidRPr="00750153">
        <w:rPr>
          <w:rFonts w:asciiTheme="majorEastAsia" w:eastAsiaTheme="majorEastAsia" w:hAnsiTheme="majorEastAsia" w:cs="Libian SC Regular" w:hint="eastAsia"/>
          <w:color w:val="000000"/>
          <w:kern w:val="0"/>
          <w:sz w:val="22"/>
          <w:szCs w:val="22"/>
          <w:shd w:val="clear" w:color="auto" w:fill="FFFFFF"/>
        </w:rPr>
        <w:t>（ＢＣ355〜275）</w:t>
      </w:r>
      <w:r w:rsidR="00834354">
        <w:rPr>
          <w:rFonts w:asciiTheme="minorEastAsia" w:hAnsiTheme="minorEastAsia" w:cs="Libian SC Regular" w:hint="eastAsia"/>
          <w:color w:val="000000"/>
          <w:kern w:val="0"/>
          <w:sz w:val="22"/>
          <w:szCs w:val="22"/>
          <w:shd w:val="clear" w:color="auto" w:fill="FFFFFF"/>
        </w:rPr>
        <w:t>は、天と人とを分け、</w:t>
      </w:r>
      <w:r w:rsidR="001B5A9B">
        <w:rPr>
          <w:rFonts w:asciiTheme="minorEastAsia" w:hAnsiTheme="minorEastAsia" w:cs="Libian SC Regular" w:hint="eastAsia"/>
          <w:color w:val="000000"/>
          <w:kern w:val="0"/>
          <w:sz w:val="22"/>
          <w:szCs w:val="22"/>
          <w:shd w:val="clear" w:color="auto" w:fill="FFFFFF"/>
        </w:rPr>
        <w:t>天は陰陽の法則で自動運行する自然体だと</w:t>
      </w:r>
      <w:r w:rsidR="001B5A9B">
        <w:rPr>
          <w:rFonts w:asciiTheme="minorEastAsia" w:hAnsiTheme="minorEastAsia" w:cs="Libian SC Regular" w:hint="eastAsia"/>
          <w:color w:val="000000"/>
          <w:kern w:val="0"/>
          <w:sz w:val="22"/>
          <w:szCs w:val="22"/>
          <w:shd w:val="clear" w:color="auto" w:fill="FFFFFF"/>
        </w:rPr>
        <w:lastRenderedPageBreak/>
        <w:t>考え、それと一体になることを人の理想とした。</w:t>
      </w:r>
    </w:p>
    <w:p w14:paraId="4C4D8295"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43264D90" w14:textId="75431F45" w:rsidR="007B5148" w:rsidRDefault="007B5148"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老子</w:t>
      </w:r>
      <w:r w:rsidR="000363A2" w:rsidRPr="00750153">
        <w:rPr>
          <w:rFonts w:asciiTheme="majorEastAsia" w:eastAsiaTheme="majorEastAsia" w:hAnsiTheme="majorEastAsia" w:cs="Libian SC Regular" w:hint="eastAsia"/>
          <w:color w:val="000000"/>
          <w:kern w:val="0"/>
          <w:sz w:val="22"/>
          <w:szCs w:val="22"/>
          <w:shd w:val="clear" w:color="auto" w:fill="FFFFFF"/>
        </w:rPr>
        <w:t>（？？？？）</w:t>
      </w:r>
      <w:r w:rsidR="001B5A9B">
        <w:rPr>
          <w:rFonts w:asciiTheme="minorEastAsia" w:hAnsiTheme="minorEastAsia" w:cs="Libian SC Regular" w:hint="eastAsia"/>
          <w:color w:val="000000"/>
          <w:kern w:val="0"/>
          <w:sz w:val="22"/>
          <w:szCs w:val="22"/>
          <w:shd w:val="clear" w:color="auto" w:fill="FFFFFF"/>
        </w:rPr>
        <w:t>も、天地は不仁、万物を使い捨てにする自動運動体とした。</w:t>
      </w:r>
    </w:p>
    <w:p w14:paraId="2F7A6CC6"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06ABAB25" w14:textId="7AC511DF" w:rsidR="007B5148" w:rsidRDefault="007B5148" w:rsidP="00750153">
      <w:pPr>
        <w:spacing w:line="340" w:lineRule="exact"/>
        <w:rPr>
          <w:rFonts w:asciiTheme="minorEastAsia" w:hAnsiTheme="min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『管子』</w:t>
      </w:r>
      <w:r w:rsidR="00273686" w:rsidRPr="00750153">
        <w:rPr>
          <w:rFonts w:asciiTheme="majorEastAsia" w:eastAsiaTheme="majorEastAsia" w:hAnsiTheme="majorEastAsia" w:cs="MS-PGothic"/>
          <w:kern w:val="0"/>
          <w:sz w:val="22"/>
          <w:szCs w:val="22"/>
        </w:rPr>
        <w:t>（戦国</w:t>
      </w:r>
      <w:r w:rsidR="00273686" w:rsidRPr="00750153">
        <w:rPr>
          <w:rFonts w:asciiTheme="majorEastAsia" w:eastAsiaTheme="majorEastAsia" w:hAnsiTheme="majorEastAsia" w:cs="MS-PGothic" w:hint="eastAsia"/>
          <w:kern w:val="0"/>
          <w:sz w:val="22"/>
          <w:szCs w:val="22"/>
        </w:rPr>
        <w:t>〜</w:t>
      </w:r>
      <w:r w:rsidR="00273686" w:rsidRPr="00750153">
        <w:rPr>
          <w:rFonts w:asciiTheme="majorEastAsia" w:eastAsiaTheme="majorEastAsia" w:hAnsiTheme="majorEastAsia" w:cs="MS-PGothic"/>
          <w:kern w:val="0"/>
          <w:sz w:val="22"/>
          <w:szCs w:val="22"/>
        </w:rPr>
        <w:t>漢初）</w:t>
      </w:r>
      <w:r w:rsidR="00371B80">
        <w:rPr>
          <w:rFonts w:asciiTheme="minorEastAsia" w:hAnsiTheme="minorEastAsia" w:cs="Libian SC Regular" w:hint="eastAsia"/>
          <w:color w:val="000000"/>
          <w:kern w:val="0"/>
          <w:sz w:val="22"/>
          <w:szCs w:val="22"/>
          <w:shd w:val="clear" w:color="auto" w:fill="FFFFFF"/>
        </w:rPr>
        <w:t>は、斉国の稷下の学を集約し、道家の清静虚無の思想と法家、名家、陰陽家、など諸子学派の思想を糾合し、王侯貴族の</w:t>
      </w:r>
      <w:r w:rsidR="00273686">
        <w:rPr>
          <w:rFonts w:asciiTheme="minorEastAsia" w:hAnsiTheme="minorEastAsia" w:cs="Libian SC Regular" w:hint="eastAsia"/>
          <w:color w:val="000000"/>
          <w:kern w:val="0"/>
          <w:sz w:val="22"/>
          <w:szCs w:val="22"/>
          <w:shd w:val="clear" w:color="auto" w:fill="FFFFFF"/>
        </w:rPr>
        <w:t>ための</w:t>
      </w:r>
      <w:r w:rsidR="00371B80">
        <w:rPr>
          <w:rFonts w:asciiTheme="minorEastAsia" w:hAnsiTheme="minorEastAsia" w:cs="Libian SC Regular" w:hint="eastAsia"/>
          <w:color w:val="000000"/>
          <w:kern w:val="0"/>
          <w:sz w:val="22"/>
          <w:szCs w:val="22"/>
          <w:shd w:val="clear" w:color="auto" w:fill="FFFFFF"/>
        </w:rPr>
        <w:t>統治論を練り上げた。</w:t>
      </w:r>
      <w:r w:rsidR="00273686">
        <w:rPr>
          <w:rFonts w:asciiTheme="minorEastAsia" w:hAnsiTheme="minorEastAsia" w:cs="Libian SC Regular" w:hint="eastAsia"/>
          <w:color w:val="000000"/>
          <w:kern w:val="0"/>
          <w:sz w:val="22"/>
          <w:szCs w:val="22"/>
          <w:shd w:val="clear" w:color="auto" w:fill="FFFFFF"/>
        </w:rPr>
        <w:t>「気の精微なるものを精という」という</w:t>
      </w:r>
      <w:r w:rsidR="00371B80">
        <w:rPr>
          <w:rFonts w:asciiTheme="minorEastAsia" w:hAnsiTheme="minorEastAsia" w:cs="Libian SC Regular" w:hint="eastAsia"/>
          <w:color w:val="000000"/>
          <w:kern w:val="0"/>
          <w:sz w:val="22"/>
          <w:szCs w:val="22"/>
          <w:shd w:val="clear" w:color="auto" w:fill="FFFFFF"/>
        </w:rPr>
        <w:t>精気の思想を中核に、心身陶冶と国家統治を合一的に考える治身治国論の先導となる。</w:t>
      </w:r>
      <w:r w:rsidR="0034016F">
        <w:rPr>
          <w:rFonts w:asciiTheme="minorEastAsia" w:hAnsiTheme="minorEastAsia" w:cs="Libian SC Regular" w:hint="eastAsia"/>
          <w:color w:val="000000"/>
          <w:kern w:val="0"/>
          <w:sz w:val="22"/>
          <w:szCs w:val="22"/>
          <w:shd w:val="clear" w:color="auto" w:fill="FFFFFF"/>
        </w:rPr>
        <w:t>天地を上下に循環する気の運動体と捉え、</w:t>
      </w:r>
      <w:r w:rsidR="00273686">
        <w:rPr>
          <w:rFonts w:asciiTheme="minorEastAsia" w:hAnsiTheme="minorEastAsia" w:cs="Libian SC Regular" w:hint="eastAsia"/>
          <w:color w:val="000000"/>
          <w:kern w:val="0"/>
          <w:sz w:val="22"/>
          <w:szCs w:val="22"/>
          <w:shd w:val="clear" w:color="auto" w:fill="FFFFFF"/>
        </w:rPr>
        <w:t>鬼神の力を退ける精気論は、「道に鬼神無し」という『黄帝内経』の思想につながる。</w:t>
      </w:r>
    </w:p>
    <w:p w14:paraId="02D15B4C"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34A83692" w14:textId="60FB19D2" w:rsidR="001253FB" w:rsidRDefault="007B5148" w:rsidP="00750153">
      <w:pPr>
        <w:spacing w:line="340" w:lineRule="exact"/>
        <w:rPr>
          <w:rFonts w:asciiTheme="minorEastAsia" w:hAnsiTheme="minorEastAsia" w:cs="Libian SC Regular"/>
          <w:color w:val="000000"/>
          <w:kern w:val="0"/>
          <w:sz w:val="22"/>
          <w:szCs w:val="22"/>
          <w:shd w:val="clear" w:color="auto" w:fill="FFFFFF"/>
        </w:rPr>
      </w:pPr>
      <w:r w:rsidRPr="00E46540">
        <w:rPr>
          <w:rFonts w:asciiTheme="majorEastAsia" w:eastAsiaTheme="majorEastAsia" w:hAnsiTheme="majorEastAsia" w:cs="Libian SC Regular" w:hint="eastAsia"/>
          <w:color w:val="000000"/>
          <w:kern w:val="0"/>
          <w:sz w:val="22"/>
          <w:szCs w:val="22"/>
          <w:shd w:val="clear" w:color="auto" w:fill="FFFFFF"/>
        </w:rPr>
        <w:t>荀子</w:t>
      </w:r>
      <w:r w:rsidR="00750153" w:rsidRPr="00E46540">
        <w:rPr>
          <w:rFonts w:asciiTheme="majorEastAsia" w:eastAsiaTheme="majorEastAsia" w:hAnsiTheme="majorEastAsia" w:cs="Libian SC Regular" w:hint="eastAsia"/>
          <w:color w:val="000000"/>
          <w:kern w:val="0"/>
          <w:sz w:val="22"/>
          <w:szCs w:val="22"/>
          <w:shd w:val="clear" w:color="auto" w:fill="FFFFFF"/>
        </w:rPr>
        <w:t>（ＢＣ</w:t>
      </w:r>
      <w:r w:rsidR="00E46540" w:rsidRPr="00E46540">
        <w:rPr>
          <w:rFonts w:asciiTheme="majorEastAsia" w:eastAsiaTheme="majorEastAsia" w:hAnsiTheme="majorEastAsia" w:cs="Libian SC Regular" w:hint="eastAsia"/>
          <w:color w:val="000000"/>
          <w:kern w:val="0"/>
          <w:sz w:val="22"/>
          <w:szCs w:val="22"/>
          <w:shd w:val="clear" w:color="auto" w:fill="FFFFFF"/>
        </w:rPr>
        <w:t>313</w:t>
      </w:r>
      <w:r w:rsidR="00750153" w:rsidRPr="00E46540">
        <w:rPr>
          <w:rFonts w:asciiTheme="majorEastAsia" w:eastAsiaTheme="majorEastAsia" w:hAnsiTheme="majorEastAsia" w:cs="Libian SC Regular" w:hint="eastAsia"/>
          <w:color w:val="000000"/>
          <w:kern w:val="0"/>
          <w:sz w:val="22"/>
          <w:szCs w:val="22"/>
          <w:shd w:val="clear" w:color="auto" w:fill="FFFFFF"/>
        </w:rPr>
        <w:t>〜ＢＣ</w:t>
      </w:r>
      <w:r w:rsidR="00E46540" w:rsidRPr="00E46540">
        <w:rPr>
          <w:rFonts w:asciiTheme="majorEastAsia" w:eastAsiaTheme="majorEastAsia" w:hAnsiTheme="majorEastAsia" w:cs="Libian SC Regular" w:hint="eastAsia"/>
          <w:color w:val="000000"/>
          <w:kern w:val="0"/>
          <w:sz w:val="22"/>
          <w:szCs w:val="22"/>
          <w:shd w:val="clear" w:color="auto" w:fill="FFFFFF"/>
        </w:rPr>
        <w:t>238</w:t>
      </w:r>
      <w:r w:rsidR="00750153" w:rsidRPr="00E46540">
        <w:rPr>
          <w:rFonts w:asciiTheme="majorEastAsia" w:eastAsiaTheme="majorEastAsia" w:hAnsiTheme="majorEastAsia" w:cs="Libian SC Regular" w:hint="eastAsia"/>
          <w:color w:val="000000"/>
          <w:kern w:val="0"/>
          <w:sz w:val="22"/>
          <w:szCs w:val="22"/>
          <w:shd w:val="clear" w:color="auto" w:fill="FFFFFF"/>
        </w:rPr>
        <w:t>）</w:t>
      </w:r>
      <w:r w:rsidR="00371B80">
        <w:rPr>
          <w:rFonts w:asciiTheme="minorEastAsia" w:hAnsiTheme="minorEastAsia" w:cs="Libian SC Regular" w:hint="eastAsia"/>
          <w:color w:val="000000"/>
          <w:kern w:val="0"/>
          <w:sz w:val="22"/>
          <w:szCs w:val="22"/>
          <w:shd w:val="clear" w:color="auto" w:fill="FFFFFF"/>
        </w:rPr>
        <w:t>は、稷下の学で学ぶ。</w:t>
      </w:r>
      <w:r w:rsidR="001253FB">
        <w:rPr>
          <w:rFonts w:asciiTheme="minorEastAsia" w:hAnsiTheme="minorEastAsia" w:cs="Libian SC Regular" w:hint="eastAsia"/>
          <w:color w:val="000000"/>
          <w:kern w:val="0"/>
          <w:sz w:val="22"/>
          <w:szCs w:val="22"/>
          <w:shd w:val="clear" w:color="auto" w:fill="FFFFFF"/>
        </w:rPr>
        <w:t>儒家の立場から戦国諸子学を総合した</w:t>
      </w:r>
      <w:r w:rsidR="00371B80">
        <w:rPr>
          <w:rFonts w:asciiTheme="minorEastAsia" w:hAnsiTheme="minorEastAsia" w:cs="Libian SC Regular" w:hint="eastAsia"/>
          <w:color w:val="000000"/>
          <w:kern w:val="0"/>
          <w:sz w:val="22"/>
          <w:szCs w:val="22"/>
          <w:shd w:val="clear" w:color="auto" w:fill="FFFFFF"/>
        </w:rPr>
        <w:t>。</w:t>
      </w:r>
      <w:r w:rsidR="0085742D">
        <w:rPr>
          <w:rFonts w:asciiTheme="minorEastAsia" w:hAnsiTheme="minorEastAsia" w:cs="Libian SC Regular" w:hint="eastAsia"/>
          <w:color w:val="000000"/>
          <w:kern w:val="0"/>
          <w:sz w:val="22"/>
          <w:szCs w:val="22"/>
          <w:shd w:val="clear" w:color="auto" w:fill="FFFFFF"/>
        </w:rPr>
        <w:t>天は、国王の善悪を問わず、それ自体の恒常性の下に動いている、天と人は</w:t>
      </w:r>
      <w:r w:rsidR="001253FB">
        <w:rPr>
          <w:rFonts w:asciiTheme="minorEastAsia" w:hAnsiTheme="minorEastAsia" w:cs="Libian SC Regular" w:hint="eastAsia"/>
          <w:color w:val="000000"/>
          <w:kern w:val="0"/>
          <w:sz w:val="22"/>
          <w:szCs w:val="22"/>
          <w:shd w:val="clear" w:color="auto" w:fill="FFFFFF"/>
        </w:rPr>
        <w:t>別の論理で存在しているという「天人の分」を主張し、人</w:t>
      </w:r>
      <w:r w:rsidR="0085742D">
        <w:rPr>
          <w:rFonts w:asciiTheme="minorEastAsia" w:hAnsiTheme="minorEastAsia" w:cs="Libian SC Regular" w:hint="eastAsia"/>
          <w:color w:val="000000"/>
          <w:kern w:val="0"/>
          <w:sz w:val="22"/>
          <w:szCs w:val="22"/>
          <w:shd w:val="clear" w:color="auto" w:fill="FFFFFF"/>
        </w:rPr>
        <w:t>為（＝偽）で人間性を陶冶しなければ身体も国家も統治できないと</w:t>
      </w:r>
      <w:r w:rsidR="001253FB">
        <w:rPr>
          <w:rFonts w:asciiTheme="minorEastAsia" w:hAnsiTheme="minorEastAsia" w:cs="Libian SC Regular" w:hint="eastAsia"/>
          <w:color w:val="000000"/>
          <w:kern w:val="0"/>
          <w:sz w:val="22"/>
          <w:szCs w:val="22"/>
          <w:shd w:val="clear" w:color="auto" w:fill="FFFFFF"/>
        </w:rPr>
        <w:t>、治身治国論を立てた。</w:t>
      </w:r>
      <w:r w:rsidR="006120D1">
        <w:rPr>
          <w:rFonts w:asciiTheme="minorEastAsia" w:hAnsiTheme="minorEastAsia" w:cs="Libian SC Regular" w:hint="eastAsia"/>
          <w:color w:val="000000"/>
          <w:kern w:val="0"/>
          <w:sz w:val="22"/>
          <w:szCs w:val="22"/>
          <w:shd w:val="clear" w:color="auto" w:fill="FFFFFF"/>
        </w:rPr>
        <w:t>「天地人」三才の構造的思考は荀子を嚆矢とする？（池田知久『中国思想史』第１章、東大出版会、2007</w:t>
      </w:r>
      <w:bookmarkStart w:id="0" w:name="_GoBack"/>
      <w:bookmarkEnd w:id="0"/>
      <w:r w:rsidR="006120D1">
        <w:rPr>
          <w:rFonts w:asciiTheme="minorEastAsia" w:hAnsiTheme="minorEastAsia" w:cs="Libian SC Regular" w:hint="eastAsia"/>
          <w:color w:val="000000"/>
          <w:kern w:val="0"/>
          <w:sz w:val="22"/>
          <w:szCs w:val="22"/>
          <w:shd w:val="clear" w:color="auto" w:fill="FFFFFF"/>
        </w:rPr>
        <w:t>）</w:t>
      </w:r>
    </w:p>
    <w:p w14:paraId="34424F37" w14:textId="77777777" w:rsidR="007B5148" w:rsidRDefault="001253FB" w:rsidP="00750153">
      <w:pPr>
        <w:spacing w:line="340" w:lineRule="exact"/>
        <w:rPr>
          <w:rFonts w:asciiTheme="minorEastAsia" w:hAnsiTheme="minorEastAsia" w:cs="Libian SC Regular"/>
          <w:color w:val="000000"/>
          <w:kern w:val="0"/>
          <w:sz w:val="22"/>
          <w:szCs w:val="22"/>
          <w:shd w:val="clear" w:color="auto" w:fill="FFFFFF"/>
        </w:rPr>
      </w:pPr>
      <w:r>
        <w:rPr>
          <w:rFonts w:asciiTheme="minorEastAsia" w:hAnsiTheme="minorEastAsia" w:cs="Libian SC Regular" w:hint="eastAsia"/>
          <w:color w:val="000000"/>
          <w:kern w:val="0"/>
          <w:sz w:val="22"/>
          <w:szCs w:val="22"/>
          <w:shd w:val="clear" w:color="auto" w:fill="FFFFFF"/>
        </w:rPr>
        <w:t xml:space="preserve">　荀子の人為の中軸は「礼」である。</w:t>
      </w:r>
      <w:r w:rsidRPr="001253FB">
        <w:rPr>
          <w:rFonts w:asciiTheme="majorEastAsia" w:eastAsiaTheme="majorEastAsia" w:hAnsiTheme="majorEastAsia" w:cs="Libian SC Regular" w:hint="eastAsia"/>
          <w:color w:val="000000"/>
          <w:kern w:val="0"/>
          <w:sz w:val="22"/>
          <w:szCs w:val="22"/>
          <w:shd w:val="clear" w:color="auto" w:fill="FFFFFF"/>
        </w:rPr>
        <w:t>→董仲舒</w:t>
      </w:r>
    </w:p>
    <w:p w14:paraId="6EE5C918"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00608EF1" w14:textId="59EEAC7E" w:rsidR="00595453" w:rsidRPr="001F31D6" w:rsidRDefault="00750153" w:rsidP="00750153">
      <w:pPr>
        <w:widowControl/>
        <w:autoSpaceDE w:val="0"/>
        <w:autoSpaceDN w:val="0"/>
        <w:adjustRightInd w:val="0"/>
        <w:spacing w:line="340" w:lineRule="exact"/>
        <w:jc w:val="left"/>
        <w:rPr>
          <w:rFonts w:asciiTheme="minorEastAsia" w:hAnsiTheme="minorEastAsia" w:cs="MS-Mincho"/>
          <w:kern w:val="0"/>
          <w:sz w:val="22"/>
          <w:szCs w:val="22"/>
        </w:rPr>
      </w:pPr>
      <w:r>
        <w:rPr>
          <w:rFonts w:asciiTheme="majorEastAsia" w:eastAsiaTheme="majorEastAsia" w:hAnsiTheme="majorEastAsia" w:cs="Libian SC Regular" w:hint="eastAsia"/>
          <w:color w:val="000000"/>
          <w:kern w:val="0"/>
          <w:sz w:val="22"/>
          <w:szCs w:val="22"/>
          <w:shd w:val="clear" w:color="auto" w:fill="FFFFFF"/>
        </w:rPr>
        <w:t>【</w:t>
      </w:r>
      <w:r w:rsidRPr="00750153">
        <w:rPr>
          <w:rFonts w:asciiTheme="majorEastAsia" w:eastAsiaTheme="majorEastAsia" w:hAnsiTheme="majorEastAsia" w:cs="Libian SC Regular" w:hint="eastAsia"/>
          <w:color w:val="000000"/>
          <w:kern w:val="0"/>
          <w:sz w:val="22"/>
          <w:szCs w:val="22"/>
          <w:shd w:val="clear" w:color="auto" w:fill="FFFFFF"/>
        </w:rPr>
        <w:t>始皇帝の中国統一</w:t>
      </w:r>
      <w:r>
        <w:rPr>
          <w:rFonts w:asciiTheme="majorEastAsia" w:eastAsiaTheme="majorEastAsia" w:hAnsiTheme="majorEastAsia" w:cs="Libian SC Regular" w:hint="eastAsia"/>
          <w:color w:val="000000"/>
          <w:kern w:val="0"/>
          <w:sz w:val="22"/>
          <w:szCs w:val="22"/>
          <w:shd w:val="clear" w:color="auto" w:fill="FFFFFF"/>
        </w:rPr>
        <w:t>】</w:t>
      </w:r>
      <w:r w:rsidR="005E5511" w:rsidRPr="00750153">
        <w:rPr>
          <w:rFonts w:asciiTheme="majorEastAsia" w:eastAsiaTheme="majorEastAsia" w:hAnsiTheme="majorEastAsia" w:cs="Libian SC Regular" w:hint="eastAsia"/>
          <w:color w:val="000000"/>
          <w:kern w:val="0"/>
          <w:sz w:val="22"/>
          <w:szCs w:val="22"/>
          <w:shd w:val="clear" w:color="auto" w:fill="FFFFFF"/>
        </w:rPr>
        <w:t>（ＢＣ221）</w:t>
      </w:r>
      <w:r w:rsidR="005E5511">
        <w:rPr>
          <w:rFonts w:asciiTheme="minorEastAsia" w:hAnsiTheme="minorEastAsia" w:cs="Libian SC Regular" w:hint="eastAsia"/>
          <w:color w:val="000000"/>
          <w:kern w:val="0"/>
          <w:sz w:val="22"/>
          <w:szCs w:val="22"/>
          <w:shd w:val="clear" w:color="auto" w:fill="FFFFFF"/>
        </w:rPr>
        <w:t>の前夜、宰相・呂不韋は、</w:t>
      </w:r>
      <w:r w:rsidR="007B5148" w:rsidRPr="00750153">
        <w:rPr>
          <w:rFonts w:asciiTheme="majorEastAsia" w:eastAsiaTheme="majorEastAsia" w:hAnsiTheme="majorEastAsia" w:cs="Libian SC Regular" w:hint="eastAsia"/>
          <w:color w:val="000000"/>
          <w:kern w:val="0"/>
          <w:sz w:val="22"/>
          <w:szCs w:val="22"/>
          <w:shd w:val="clear" w:color="auto" w:fill="FFFFFF"/>
        </w:rPr>
        <w:t>『呂氏春秋』</w:t>
      </w:r>
      <w:r w:rsidR="00101D60">
        <w:rPr>
          <w:rFonts w:asciiTheme="majorEastAsia" w:eastAsiaTheme="majorEastAsia" w:hAnsiTheme="majorEastAsia" w:cs="MS-PGothic"/>
          <w:kern w:val="0"/>
          <w:sz w:val="22"/>
          <w:szCs w:val="22"/>
        </w:rPr>
        <w:t>（</w:t>
      </w:r>
      <w:r w:rsidR="00101D60">
        <w:rPr>
          <w:rFonts w:asciiTheme="majorEastAsia" w:eastAsiaTheme="majorEastAsia" w:hAnsiTheme="majorEastAsia" w:cs="MS-PGothic" w:hint="eastAsia"/>
          <w:kern w:val="0"/>
          <w:sz w:val="22"/>
          <w:szCs w:val="22"/>
        </w:rPr>
        <w:t>ＢＣ</w:t>
      </w:r>
      <w:r w:rsidR="001F31D6" w:rsidRPr="00750153">
        <w:rPr>
          <w:rFonts w:asciiTheme="majorEastAsia" w:eastAsiaTheme="majorEastAsia" w:hAnsiTheme="majorEastAsia" w:cs="MS-PGothic"/>
          <w:kern w:val="0"/>
          <w:sz w:val="22"/>
          <w:szCs w:val="22"/>
        </w:rPr>
        <w:t>239）</w:t>
      </w:r>
      <w:r w:rsidR="005E5511">
        <w:rPr>
          <w:rFonts w:asciiTheme="minorEastAsia" w:hAnsiTheme="minorEastAsia" w:cs="MS-PGothic" w:hint="eastAsia"/>
          <w:kern w:val="0"/>
          <w:sz w:val="22"/>
          <w:szCs w:val="22"/>
        </w:rPr>
        <w:t>を</w:t>
      </w:r>
      <w:r w:rsidR="005E5511" w:rsidRPr="001F31D6">
        <w:rPr>
          <w:rFonts w:asciiTheme="minorEastAsia" w:hAnsiTheme="minorEastAsia" w:cs="Libian SC Regular" w:hint="eastAsia"/>
          <w:color w:val="000000"/>
          <w:kern w:val="0"/>
          <w:sz w:val="22"/>
          <w:szCs w:val="22"/>
          <w:shd w:val="clear" w:color="auto" w:fill="FFFFFF"/>
        </w:rPr>
        <w:t>編纂した</w:t>
      </w:r>
      <w:r w:rsidR="005E5511">
        <w:rPr>
          <w:rFonts w:asciiTheme="minorEastAsia" w:hAnsiTheme="minorEastAsia" w:cs="Libian SC Regular" w:hint="eastAsia"/>
          <w:color w:val="000000"/>
          <w:kern w:val="0"/>
          <w:sz w:val="22"/>
          <w:szCs w:val="22"/>
          <w:shd w:val="clear" w:color="auto" w:fill="FFFFFF"/>
        </w:rPr>
        <w:t>。</w:t>
      </w:r>
      <w:r w:rsidR="00595453" w:rsidRPr="001F31D6">
        <w:rPr>
          <w:rFonts w:asciiTheme="minorEastAsia" w:hAnsiTheme="minorEastAsia" w:cs="Libian SC Regular" w:hint="eastAsia"/>
          <w:color w:val="000000"/>
          <w:kern w:val="0"/>
          <w:sz w:val="22"/>
          <w:szCs w:val="22"/>
          <w:shd w:val="clear" w:color="auto" w:fill="FFFFFF"/>
        </w:rPr>
        <w:t>道家、儒家、陰陽家、法家などの戦</w:t>
      </w:r>
      <w:r w:rsidR="00C84B36">
        <w:rPr>
          <w:rFonts w:asciiTheme="minorEastAsia" w:hAnsiTheme="minorEastAsia" w:cs="Libian SC Regular" w:hint="eastAsia"/>
          <w:color w:val="000000"/>
          <w:kern w:val="0"/>
          <w:sz w:val="22"/>
          <w:szCs w:val="22"/>
          <w:shd w:val="clear" w:color="auto" w:fill="FFFFFF"/>
        </w:rPr>
        <w:t>国諸子学をまとめ、統一国家のための総合的学を構築する</w:t>
      </w:r>
      <w:r w:rsidR="00595453" w:rsidRPr="001F31D6">
        <w:rPr>
          <w:rFonts w:asciiTheme="minorEastAsia" w:hAnsiTheme="minorEastAsia" w:cs="Libian SC Regular" w:hint="eastAsia"/>
          <w:color w:val="000000"/>
          <w:kern w:val="0"/>
          <w:sz w:val="22"/>
          <w:szCs w:val="22"/>
          <w:shd w:val="clear" w:color="auto" w:fill="FFFFFF"/>
        </w:rPr>
        <w:t>。</w:t>
      </w:r>
      <w:r w:rsidR="001F31D6" w:rsidRPr="001F31D6">
        <w:rPr>
          <w:rFonts w:asciiTheme="minorEastAsia" w:hAnsiTheme="minorEastAsia" w:cs="MS-Mincho" w:hint="eastAsia"/>
          <w:kern w:val="0"/>
          <w:sz w:val="22"/>
          <w:szCs w:val="22"/>
        </w:rPr>
        <w:t>「終わりて復た始まる」</w:t>
      </w:r>
      <w:r w:rsidR="00C84B36">
        <w:rPr>
          <w:rFonts w:asciiTheme="minorEastAsia" w:hAnsiTheme="minorEastAsia" w:cs="MS-Mincho"/>
          <w:kern w:val="0"/>
          <w:sz w:val="22"/>
          <w:szCs w:val="22"/>
        </w:rPr>
        <w:t>円運動をする精気の思想によって宇宙の形成、天体の運行、四季の</w:t>
      </w:r>
      <w:r w:rsidR="00C84B36">
        <w:rPr>
          <w:rFonts w:asciiTheme="minorEastAsia" w:hAnsiTheme="minorEastAsia" w:cs="MS-Mincho" w:hint="eastAsia"/>
          <w:kern w:val="0"/>
          <w:sz w:val="22"/>
          <w:szCs w:val="22"/>
        </w:rPr>
        <w:t>リズム</w:t>
      </w:r>
      <w:r w:rsidR="001F31D6" w:rsidRPr="001F31D6">
        <w:rPr>
          <w:rFonts w:asciiTheme="minorEastAsia" w:hAnsiTheme="minorEastAsia" w:cs="MS-Mincho"/>
          <w:kern w:val="0"/>
          <w:sz w:val="22"/>
          <w:szCs w:val="22"/>
        </w:rPr>
        <w:t>、生物の成長から死に至る過程を説明した。</w:t>
      </w:r>
      <w:r w:rsidR="00C84B36">
        <w:rPr>
          <w:rFonts w:asciiTheme="minorEastAsia" w:hAnsiTheme="minorEastAsia" w:cs="MS-Mincho" w:hint="eastAsia"/>
          <w:kern w:val="0"/>
          <w:sz w:val="22"/>
          <w:szCs w:val="22"/>
        </w:rPr>
        <w:t>治身治国論に立ち、君主が生を守り身を重んじるべきことを強調し、</w:t>
      </w:r>
      <w:r w:rsidR="001F31D6" w:rsidRPr="001F31D6">
        <w:rPr>
          <w:rFonts w:asciiTheme="minorEastAsia" w:hAnsiTheme="minorEastAsia" w:cs="MS-Mincho"/>
          <w:kern w:val="0"/>
          <w:sz w:val="22"/>
          <w:szCs w:val="22"/>
        </w:rPr>
        <w:t>神霊・鬼神</w:t>
      </w:r>
      <w:r w:rsidR="00C84B36">
        <w:rPr>
          <w:rFonts w:asciiTheme="minorEastAsia" w:hAnsiTheme="minorEastAsia" w:cs="MS-Mincho" w:hint="eastAsia"/>
          <w:kern w:val="0"/>
          <w:sz w:val="22"/>
          <w:szCs w:val="22"/>
        </w:rPr>
        <w:t>信仰</w:t>
      </w:r>
      <w:r w:rsidR="001F31D6" w:rsidRPr="001F31D6">
        <w:rPr>
          <w:rFonts w:asciiTheme="minorEastAsia" w:hAnsiTheme="minorEastAsia" w:cs="MS-Mincho"/>
          <w:kern w:val="0"/>
          <w:sz w:val="22"/>
          <w:szCs w:val="22"/>
        </w:rPr>
        <w:t>を遠ざけた養生、医療観は、『黄帝内経』</w:t>
      </w:r>
      <w:r w:rsidR="001F31D6">
        <w:rPr>
          <w:rFonts w:asciiTheme="minorEastAsia" w:hAnsiTheme="minorEastAsia" w:cs="MS-Mincho" w:hint="eastAsia"/>
          <w:kern w:val="0"/>
          <w:sz w:val="22"/>
          <w:szCs w:val="22"/>
        </w:rPr>
        <w:t>と同じであ</w:t>
      </w:r>
      <w:r w:rsidR="001F31D6" w:rsidRPr="001F31D6">
        <w:rPr>
          <w:rFonts w:asciiTheme="minorEastAsia" w:hAnsiTheme="minorEastAsia" w:cs="MS-Mincho"/>
          <w:kern w:val="0"/>
          <w:sz w:val="22"/>
          <w:szCs w:val="22"/>
        </w:rPr>
        <w:t>る。</w:t>
      </w:r>
      <w:r w:rsidR="00C84B36" w:rsidRPr="001F31D6">
        <w:rPr>
          <w:rFonts w:asciiTheme="minorEastAsia" w:hAnsiTheme="minorEastAsia" w:cs="MS-Mincho" w:hint="eastAsia"/>
          <w:kern w:val="0"/>
          <w:sz w:val="22"/>
          <w:szCs w:val="22"/>
        </w:rPr>
        <w:t>孫子兵法とともに、</w:t>
      </w:r>
      <w:r w:rsidR="00C84B36" w:rsidRPr="001F31D6">
        <w:rPr>
          <w:rFonts w:asciiTheme="minorEastAsia" w:hAnsiTheme="minorEastAsia" w:cs="MS-Mincho"/>
          <w:kern w:val="0"/>
          <w:sz w:val="22"/>
          <w:szCs w:val="22"/>
        </w:rPr>
        <w:t>循環する経脈思想に影響を与えたかもしれない。</w:t>
      </w:r>
    </w:p>
    <w:p w14:paraId="13585259" w14:textId="1E2E027D" w:rsidR="007B5148" w:rsidRPr="00C84B36" w:rsidRDefault="00595453" w:rsidP="00750153">
      <w:pPr>
        <w:spacing w:line="340" w:lineRule="exact"/>
        <w:rPr>
          <w:rFonts w:asciiTheme="minorEastAsia" w:hAnsiTheme="minorEastAsia" w:cs="Libian SC Regular"/>
          <w:color w:val="000000"/>
          <w:kern w:val="0"/>
          <w:sz w:val="22"/>
          <w:szCs w:val="22"/>
          <w:shd w:val="clear" w:color="auto" w:fill="FFFFFF"/>
        </w:rPr>
      </w:pPr>
      <w:r w:rsidRPr="00C84B36">
        <w:rPr>
          <w:rFonts w:asciiTheme="minorEastAsia" w:hAnsiTheme="minorEastAsia" w:cs="Libian SC Regular" w:hint="eastAsia"/>
          <w:color w:val="000000"/>
          <w:kern w:val="0"/>
          <w:sz w:val="22"/>
          <w:szCs w:val="22"/>
          <w:shd w:val="clear" w:color="auto" w:fill="FFFFFF"/>
        </w:rPr>
        <w:t xml:space="preserve">　陰陽家・鄒衍（すうえん）</w:t>
      </w:r>
      <w:r w:rsidR="006631C7" w:rsidRPr="00C84B36">
        <w:rPr>
          <w:rFonts w:asciiTheme="minorEastAsia" w:hAnsiTheme="minorEastAsia" w:cs="Libian SC Regular" w:hint="eastAsia"/>
          <w:color w:val="000000"/>
          <w:kern w:val="0"/>
          <w:sz w:val="22"/>
          <w:szCs w:val="22"/>
          <w:shd w:val="clear" w:color="auto" w:fill="FFFFFF"/>
        </w:rPr>
        <w:t>の五徳終始説を引用し、秦帝国の成立を予言</w:t>
      </w:r>
      <w:r w:rsidRPr="00C84B36">
        <w:rPr>
          <w:rFonts w:asciiTheme="minorEastAsia" w:hAnsiTheme="minorEastAsia" w:cs="Libian SC Regular" w:hint="eastAsia"/>
          <w:color w:val="000000"/>
          <w:kern w:val="0"/>
          <w:sz w:val="22"/>
          <w:szCs w:val="22"/>
          <w:shd w:val="clear" w:color="auto" w:fill="FFFFFF"/>
        </w:rPr>
        <w:t>。</w:t>
      </w:r>
      <w:r w:rsidRPr="00C84B36">
        <w:rPr>
          <w:rFonts w:asciiTheme="majorEastAsia" w:eastAsiaTheme="majorEastAsia" w:hAnsiTheme="majorEastAsia" w:cs="Libian SC Regular" w:hint="eastAsia"/>
          <w:color w:val="000000"/>
          <w:kern w:val="0"/>
          <w:sz w:val="22"/>
          <w:szCs w:val="22"/>
          <w:shd w:val="clear" w:color="auto" w:fill="FFFFFF"/>
        </w:rPr>
        <w:t>→董仲舒</w:t>
      </w:r>
    </w:p>
    <w:p w14:paraId="7A0A6DFE" w14:textId="77777777" w:rsidR="00C04433" w:rsidRDefault="00C04433" w:rsidP="00750153">
      <w:pPr>
        <w:spacing w:line="340" w:lineRule="exact"/>
        <w:rPr>
          <w:rFonts w:asciiTheme="minorEastAsia" w:hAnsiTheme="minorEastAsia" w:cs="Libian SC Regular"/>
          <w:color w:val="000000"/>
          <w:kern w:val="0"/>
          <w:sz w:val="22"/>
          <w:szCs w:val="22"/>
          <w:shd w:val="clear" w:color="auto" w:fill="FFFFFF"/>
        </w:rPr>
      </w:pPr>
    </w:p>
    <w:p w14:paraId="5F5423BF" w14:textId="0AE02587" w:rsidR="004E4AD5" w:rsidRPr="00750153" w:rsidRDefault="00016406" w:rsidP="00750153">
      <w:pPr>
        <w:widowControl/>
        <w:autoSpaceDE w:val="0"/>
        <w:autoSpaceDN w:val="0"/>
        <w:adjustRightInd w:val="0"/>
        <w:spacing w:line="340" w:lineRule="exact"/>
        <w:jc w:val="left"/>
        <w:rPr>
          <w:rFonts w:asciiTheme="majorEastAsia" w:eastAsiaTheme="majorEastAsia" w:hAnsiTheme="maj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漢初の黄老道家</w:t>
      </w:r>
      <w:r w:rsidR="00C04433" w:rsidRPr="00750153">
        <w:rPr>
          <w:rFonts w:asciiTheme="majorEastAsia" w:eastAsiaTheme="majorEastAsia" w:hAnsiTheme="majorEastAsia" w:cs="Libian SC Regular" w:hint="eastAsia"/>
          <w:color w:val="000000"/>
          <w:kern w:val="0"/>
          <w:sz w:val="22"/>
          <w:szCs w:val="22"/>
          <w:shd w:val="clear" w:color="auto" w:fill="FFFFFF"/>
        </w:rPr>
        <w:t>の席捲</w:t>
      </w:r>
      <w:r w:rsidR="004E4AD5" w:rsidRPr="00750153">
        <w:rPr>
          <w:rFonts w:asciiTheme="majorEastAsia" w:eastAsiaTheme="majorEastAsia" w:hAnsiTheme="majorEastAsia" w:cs="Libian SC Regular" w:hint="eastAsia"/>
          <w:color w:val="000000"/>
          <w:kern w:val="0"/>
          <w:sz w:val="22"/>
          <w:szCs w:val="22"/>
          <w:shd w:val="clear" w:color="auto" w:fill="FFFFFF"/>
        </w:rPr>
        <w:t xml:space="preserve">　</w:t>
      </w:r>
    </w:p>
    <w:p w14:paraId="7D2A9312" w14:textId="6E5BE6E7" w:rsidR="00C04433" w:rsidRPr="004E4AD5" w:rsidRDefault="004E4AD5" w:rsidP="00750153">
      <w:pPr>
        <w:widowControl/>
        <w:autoSpaceDE w:val="0"/>
        <w:autoSpaceDN w:val="0"/>
        <w:adjustRightInd w:val="0"/>
        <w:spacing w:line="340" w:lineRule="exact"/>
        <w:jc w:val="left"/>
        <w:rPr>
          <w:rFonts w:ascii="SimSun" w:hAnsi="SimSun" w:cs="SimSun"/>
          <w:kern w:val="0"/>
          <w:sz w:val="22"/>
          <w:szCs w:val="22"/>
        </w:rPr>
      </w:pPr>
      <w:r>
        <w:rPr>
          <w:rFonts w:asciiTheme="minorEastAsia" w:hAnsiTheme="minorEastAsia" w:cs="Libian SC Regular" w:hint="eastAsia"/>
          <w:color w:val="000000"/>
          <w:kern w:val="0"/>
          <w:sz w:val="22"/>
          <w:szCs w:val="22"/>
          <w:shd w:val="clear" w:color="auto" w:fill="FFFFFF"/>
        </w:rPr>
        <w:t>「</w:t>
      </w:r>
      <w:r w:rsidRPr="004E4AD5">
        <w:rPr>
          <w:rFonts w:ascii="SimSun" w:hAnsi="SimSun" w:cs="SimSun"/>
          <w:kern w:val="0"/>
          <w:sz w:val="22"/>
          <w:szCs w:val="22"/>
        </w:rPr>
        <w:t>道家</w:t>
      </w:r>
      <w:r>
        <w:rPr>
          <w:rFonts w:ascii="SimSun" w:hAnsi="SimSun" w:cs="SimSun" w:hint="eastAsia"/>
          <w:kern w:val="0"/>
          <w:sz w:val="22"/>
          <w:szCs w:val="22"/>
        </w:rPr>
        <w:t>は</w:t>
      </w:r>
      <w:r w:rsidRPr="004E4AD5">
        <w:rPr>
          <w:rFonts w:ascii="SimSun" w:hAnsi="SimSun" w:cs="SimSun"/>
          <w:kern w:val="0"/>
          <w:sz w:val="22"/>
          <w:szCs w:val="22"/>
        </w:rPr>
        <w:t>人</w:t>
      </w:r>
      <w:r>
        <w:rPr>
          <w:rFonts w:ascii="SimSun" w:hAnsi="SimSun" w:cs="SimSun" w:hint="eastAsia"/>
          <w:kern w:val="0"/>
          <w:sz w:val="22"/>
          <w:szCs w:val="22"/>
        </w:rPr>
        <w:t>の</w:t>
      </w:r>
      <w:r w:rsidRPr="004E4AD5">
        <w:rPr>
          <w:rFonts w:ascii="SimSun" w:hAnsi="SimSun" w:cs="SimSun"/>
          <w:kern w:val="0"/>
          <w:sz w:val="22"/>
          <w:szCs w:val="22"/>
        </w:rPr>
        <w:t>精神</w:t>
      </w:r>
      <w:r>
        <w:rPr>
          <w:rFonts w:ascii="SimSun" w:hAnsi="SimSun" w:cs="SimSun" w:hint="eastAsia"/>
          <w:kern w:val="0"/>
          <w:sz w:val="22"/>
          <w:szCs w:val="22"/>
        </w:rPr>
        <w:t>をして</w:t>
      </w:r>
      <w:r w:rsidRPr="004E4AD5">
        <w:rPr>
          <w:rFonts w:ascii="SimSun" w:hAnsi="SimSun" w:cs="SimSun"/>
          <w:kern w:val="0"/>
          <w:sz w:val="22"/>
          <w:szCs w:val="22"/>
        </w:rPr>
        <w:t>專一</w:t>
      </w:r>
      <w:r>
        <w:rPr>
          <w:rFonts w:ascii="SimSun" w:hAnsi="SimSun" w:cs="SimSun" w:hint="eastAsia"/>
          <w:kern w:val="0"/>
          <w:sz w:val="22"/>
          <w:szCs w:val="22"/>
        </w:rPr>
        <w:t>せしめ、</w:t>
      </w:r>
      <w:r w:rsidRPr="004E4AD5">
        <w:rPr>
          <w:rFonts w:ascii="SimSun" w:hAnsi="SimSun" w:cs="SimSun"/>
          <w:kern w:val="0"/>
          <w:sz w:val="22"/>
          <w:szCs w:val="22"/>
        </w:rPr>
        <w:t>動</w:t>
      </w:r>
      <w:r>
        <w:rPr>
          <w:rFonts w:ascii="SimSun" w:hAnsi="SimSun" w:cs="SimSun" w:hint="eastAsia"/>
          <w:kern w:val="0"/>
          <w:sz w:val="22"/>
          <w:szCs w:val="22"/>
        </w:rPr>
        <w:t>を</w:t>
      </w:r>
      <w:r w:rsidRPr="004E4AD5">
        <w:rPr>
          <w:rFonts w:ascii="SimSun" w:hAnsi="SimSun" w:cs="SimSun"/>
          <w:kern w:val="0"/>
          <w:sz w:val="22"/>
          <w:szCs w:val="22"/>
        </w:rPr>
        <w:t>無形</w:t>
      </w:r>
      <w:r w:rsidR="00CA3178">
        <w:rPr>
          <w:rFonts w:ascii="SimSun" w:hAnsi="SimSun" w:cs="SimSun" w:hint="eastAsia"/>
          <w:kern w:val="0"/>
          <w:sz w:val="22"/>
          <w:szCs w:val="22"/>
        </w:rPr>
        <w:t>に合し、万</w:t>
      </w:r>
      <w:r w:rsidRPr="004E4AD5">
        <w:rPr>
          <w:rFonts w:ascii="SimSun" w:hAnsi="SimSun" w:cs="SimSun"/>
          <w:kern w:val="0"/>
          <w:sz w:val="22"/>
          <w:szCs w:val="22"/>
        </w:rPr>
        <w:t>物</w:t>
      </w:r>
      <w:r w:rsidR="00CA3178">
        <w:rPr>
          <w:rFonts w:ascii="SimSun" w:hAnsi="SimSun" w:cs="SimSun" w:hint="eastAsia"/>
          <w:kern w:val="0"/>
          <w:sz w:val="22"/>
          <w:szCs w:val="22"/>
        </w:rPr>
        <w:t>を</w:t>
      </w:r>
      <w:r w:rsidR="00CA3178" w:rsidRPr="004E4AD5">
        <w:rPr>
          <w:rFonts w:ascii="SimSun" w:hAnsi="SimSun" w:cs="SimSun"/>
          <w:kern w:val="0"/>
          <w:sz w:val="22"/>
          <w:szCs w:val="22"/>
        </w:rPr>
        <w:t>贍足</w:t>
      </w:r>
      <w:r w:rsidR="00CA3178">
        <w:rPr>
          <w:rFonts w:ascii="SimSun" w:hAnsi="SimSun" w:cs="SimSun" w:hint="eastAsia"/>
          <w:kern w:val="0"/>
          <w:sz w:val="22"/>
          <w:szCs w:val="22"/>
        </w:rPr>
        <w:t>せしむ</w:t>
      </w:r>
      <w:r w:rsidRPr="004E4AD5">
        <w:rPr>
          <w:rFonts w:ascii="SimSun" w:hAnsi="SimSun" w:cs="SimSun"/>
          <w:kern w:val="0"/>
          <w:sz w:val="22"/>
          <w:szCs w:val="22"/>
        </w:rPr>
        <w:t>。其</w:t>
      </w:r>
      <w:r w:rsidR="00CA3178">
        <w:rPr>
          <w:rFonts w:ascii="SimSun" w:hAnsi="SimSun" w:cs="SimSun" w:hint="eastAsia"/>
          <w:kern w:val="0"/>
          <w:sz w:val="22"/>
          <w:szCs w:val="22"/>
        </w:rPr>
        <w:t>の</w:t>
      </w:r>
      <w:r w:rsidRPr="004E4AD5">
        <w:rPr>
          <w:rFonts w:ascii="SimSun" w:hAnsi="SimSun" w:cs="SimSun"/>
          <w:kern w:val="0"/>
          <w:sz w:val="22"/>
          <w:szCs w:val="22"/>
        </w:rPr>
        <w:t>術</w:t>
      </w:r>
      <w:r w:rsidR="00CA3178">
        <w:rPr>
          <w:rFonts w:ascii="SimSun" w:hAnsi="SimSun" w:cs="SimSun" w:hint="eastAsia"/>
          <w:kern w:val="0"/>
          <w:sz w:val="22"/>
          <w:szCs w:val="22"/>
        </w:rPr>
        <w:t>を</w:t>
      </w:r>
      <w:r w:rsidR="00CA3178" w:rsidRPr="004E4AD5">
        <w:rPr>
          <w:rFonts w:ascii="SimSun" w:hAnsi="SimSun" w:cs="SimSun"/>
          <w:kern w:val="0"/>
          <w:sz w:val="22"/>
          <w:szCs w:val="22"/>
        </w:rPr>
        <w:t>爲</w:t>
      </w:r>
      <w:r w:rsidR="00CA3178">
        <w:rPr>
          <w:rFonts w:ascii="SimSun" w:hAnsi="SimSun" w:cs="SimSun" w:hint="eastAsia"/>
          <w:kern w:val="0"/>
          <w:sz w:val="22"/>
          <w:szCs w:val="22"/>
        </w:rPr>
        <w:t>すや、</w:t>
      </w:r>
      <w:r w:rsidR="00CA3178" w:rsidRPr="00016406">
        <w:rPr>
          <w:rFonts w:ascii="SimSun" w:hAnsi="SimSun" w:cs="SimSun"/>
          <w:kern w:val="0"/>
          <w:sz w:val="22"/>
          <w:szCs w:val="22"/>
          <w:u w:val="single"/>
        </w:rPr>
        <w:t>陰陽</w:t>
      </w:r>
      <w:r w:rsidR="00CA3178" w:rsidRPr="00016406">
        <w:rPr>
          <w:rFonts w:ascii="SimSun" w:hAnsi="SimSun" w:cs="SimSun" w:hint="eastAsia"/>
          <w:kern w:val="0"/>
          <w:sz w:val="22"/>
          <w:szCs w:val="22"/>
          <w:u w:val="single"/>
        </w:rPr>
        <w:t>の</w:t>
      </w:r>
      <w:r w:rsidRPr="00016406">
        <w:rPr>
          <w:rFonts w:ascii="SimSun" w:hAnsi="SimSun" w:cs="SimSun"/>
          <w:kern w:val="0"/>
          <w:sz w:val="22"/>
          <w:szCs w:val="22"/>
          <w:u w:val="single"/>
        </w:rPr>
        <w:t>大順</w:t>
      </w:r>
      <w:r w:rsidR="00CA3178" w:rsidRPr="00016406">
        <w:rPr>
          <w:rFonts w:ascii="SimSun" w:hAnsi="SimSun" w:cs="SimSun" w:hint="eastAsia"/>
          <w:kern w:val="0"/>
          <w:sz w:val="22"/>
          <w:szCs w:val="22"/>
          <w:u w:val="single"/>
        </w:rPr>
        <w:t>に</w:t>
      </w:r>
      <w:r w:rsidR="00CA3178" w:rsidRPr="00016406">
        <w:rPr>
          <w:rFonts w:ascii="SimSun" w:hAnsi="SimSun" w:cs="SimSun"/>
          <w:kern w:val="0"/>
          <w:sz w:val="22"/>
          <w:szCs w:val="22"/>
          <w:u w:val="single"/>
        </w:rPr>
        <w:t>因</w:t>
      </w:r>
      <w:r w:rsidR="00CA3178" w:rsidRPr="00016406">
        <w:rPr>
          <w:rFonts w:ascii="SimSun" w:hAnsi="SimSun" w:cs="SimSun" w:hint="eastAsia"/>
          <w:kern w:val="0"/>
          <w:sz w:val="22"/>
          <w:szCs w:val="22"/>
          <w:u w:val="single"/>
        </w:rPr>
        <w:t>り、</w:t>
      </w:r>
      <w:r w:rsidR="00CA3178" w:rsidRPr="00016406">
        <w:rPr>
          <w:rFonts w:ascii="SimSun" w:hAnsi="SimSun" w:cs="SimSun"/>
          <w:kern w:val="0"/>
          <w:sz w:val="22"/>
          <w:szCs w:val="22"/>
          <w:u w:val="single"/>
        </w:rPr>
        <w:t>儒墨</w:t>
      </w:r>
      <w:r w:rsidR="00CA3178" w:rsidRPr="00016406">
        <w:rPr>
          <w:rFonts w:ascii="SimSun" w:hAnsi="SimSun" w:cs="SimSun" w:hint="eastAsia"/>
          <w:kern w:val="0"/>
          <w:sz w:val="22"/>
          <w:szCs w:val="22"/>
          <w:u w:val="single"/>
        </w:rPr>
        <w:t>の</w:t>
      </w:r>
      <w:r w:rsidRPr="00016406">
        <w:rPr>
          <w:rFonts w:ascii="SimSun" w:hAnsi="SimSun" w:cs="SimSun"/>
          <w:kern w:val="0"/>
          <w:sz w:val="22"/>
          <w:szCs w:val="22"/>
          <w:u w:val="single"/>
        </w:rPr>
        <w:t>善</w:t>
      </w:r>
      <w:r w:rsidR="00CA3178" w:rsidRPr="00016406">
        <w:rPr>
          <w:rFonts w:ascii="SimSun" w:hAnsi="SimSun" w:cs="SimSun" w:hint="eastAsia"/>
          <w:kern w:val="0"/>
          <w:sz w:val="22"/>
          <w:szCs w:val="22"/>
          <w:u w:val="single"/>
        </w:rPr>
        <w:t>を採り、</w:t>
      </w:r>
      <w:r w:rsidR="00CA3178" w:rsidRPr="00016406">
        <w:rPr>
          <w:rFonts w:ascii="SimSun" w:hAnsi="SimSun" w:cs="SimSun"/>
          <w:kern w:val="0"/>
          <w:sz w:val="22"/>
          <w:szCs w:val="22"/>
          <w:u w:val="single"/>
        </w:rPr>
        <w:t>名法</w:t>
      </w:r>
      <w:r w:rsidR="00CA3178" w:rsidRPr="00016406">
        <w:rPr>
          <w:rFonts w:ascii="SimSun" w:hAnsi="SimSun" w:cs="SimSun" w:hint="eastAsia"/>
          <w:kern w:val="0"/>
          <w:sz w:val="22"/>
          <w:szCs w:val="22"/>
          <w:u w:val="single"/>
        </w:rPr>
        <w:t>の</w:t>
      </w:r>
      <w:r w:rsidRPr="00016406">
        <w:rPr>
          <w:rFonts w:ascii="SimSun" w:hAnsi="SimSun" w:cs="SimSun"/>
          <w:kern w:val="0"/>
          <w:sz w:val="22"/>
          <w:szCs w:val="22"/>
          <w:u w:val="single"/>
        </w:rPr>
        <w:t>要</w:t>
      </w:r>
      <w:r w:rsidR="00CA3178" w:rsidRPr="00016406">
        <w:rPr>
          <w:rFonts w:ascii="SimSun" w:hAnsi="SimSun" w:cs="SimSun" w:hint="eastAsia"/>
          <w:kern w:val="0"/>
          <w:sz w:val="22"/>
          <w:szCs w:val="22"/>
          <w:u w:val="single"/>
        </w:rPr>
        <w:t>を</w:t>
      </w:r>
      <w:r w:rsidR="00CA3178" w:rsidRPr="00016406">
        <w:rPr>
          <w:rFonts w:ascii="SimSun" w:hAnsi="SimSun" w:cs="SimSun"/>
          <w:kern w:val="0"/>
          <w:sz w:val="22"/>
          <w:szCs w:val="22"/>
          <w:u w:val="single"/>
        </w:rPr>
        <w:t>撮</w:t>
      </w:r>
      <w:r w:rsidR="00CA3178" w:rsidRPr="00016406">
        <w:rPr>
          <w:rFonts w:ascii="SimSun" w:hAnsi="SimSun" w:cs="SimSun" w:hint="eastAsia"/>
          <w:kern w:val="0"/>
          <w:sz w:val="22"/>
          <w:szCs w:val="22"/>
          <w:u w:val="single"/>
        </w:rPr>
        <w:t>り</w:t>
      </w:r>
      <w:r w:rsidR="00CA3178">
        <w:rPr>
          <w:rFonts w:ascii="SimSun" w:hAnsi="SimSun" w:cs="SimSun" w:hint="eastAsia"/>
          <w:kern w:val="0"/>
          <w:sz w:val="22"/>
          <w:szCs w:val="22"/>
        </w:rPr>
        <w:t>、</w:t>
      </w:r>
      <w:r w:rsidR="00CA3178" w:rsidRPr="004E4AD5">
        <w:rPr>
          <w:rFonts w:ascii="SimSun" w:hAnsi="SimSun" w:cs="SimSun"/>
          <w:kern w:val="0"/>
          <w:sz w:val="22"/>
          <w:szCs w:val="22"/>
        </w:rPr>
        <w:t>時</w:t>
      </w:r>
      <w:r w:rsidR="00CA3178">
        <w:rPr>
          <w:rFonts w:ascii="SimSun" w:hAnsi="SimSun" w:cs="SimSun" w:hint="eastAsia"/>
          <w:kern w:val="0"/>
          <w:sz w:val="22"/>
          <w:szCs w:val="22"/>
        </w:rPr>
        <w:t>と</w:t>
      </w:r>
      <w:r w:rsidRPr="004E4AD5">
        <w:rPr>
          <w:rFonts w:ascii="SimSun" w:hAnsi="SimSun" w:cs="SimSun"/>
          <w:kern w:val="0"/>
          <w:sz w:val="22"/>
          <w:szCs w:val="22"/>
        </w:rPr>
        <w:t>遷移</w:t>
      </w:r>
      <w:r w:rsidR="00CA3178">
        <w:rPr>
          <w:rFonts w:ascii="SimSun" w:hAnsi="SimSun" w:cs="SimSun" w:hint="eastAsia"/>
          <w:kern w:val="0"/>
          <w:sz w:val="22"/>
          <w:szCs w:val="22"/>
        </w:rPr>
        <w:t>し、</w:t>
      </w:r>
      <w:r w:rsidRPr="004E4AD5">
        <w:rPr>
          <w:rFonts w:ascii="SimSun" w:hAnsi="SimSun" w:cs="SimSun"/>
          <w:kern w:val="0"/>
          <w:sz w:val="22"/>
          <w:szCs w:val="22"/>
        </w:rPr>
        <w:t>物</w:t>
      </w:r>
      <w:r w:rsidR="00CA3178">
        <w:rPr>
          <w:rFonts w:ascii="SimSun" w:hAnsi="SimSun" w:cs="SimSun" w:hint="eastAsia"/>
          <w:kern w:val="0"/>
          <w:sz w:val="22"/>
          <w:szCs w:val="22"/>
        </w:rPr>
        <w:t>に応じて変化す。</w:t>
      </w:r>
      <w:r w:rsidRPr="004E4AD5">
        <w:rPr>
          <w:rFonts w:ascii="SimSun" w:hAnsi="SimSun" w:cs="SimSun"/>
          <w:kern w:val="0"/>
          <w:sz w:val="22"/>
          <w:szCs w:val="22"/>
        </w:rPr>
        <w:t>俗</w:t>
      </w:r>
      <w:r w:rsidR="00CA3178">
        <w:rPr>
          <w:rFonts w:ascii="SimSun" w:hAnsi="SimSun" w:cs="SimSun" w:hint="eastAsia"/>
          <w:kern w:val="0"/>
          <w:sz w:val="22"/>
          <w:szCs w:val="22"/>
        </w:rPr>
        <w:t>に</w:t>
      </w:r>
      <w:r w:rsidR="00CA3178" w:rsidRPr="004E4AD5">
        <w:rPr>
          <w:rFonts w:ascii="SimSun" w:hAnsi="SimSun" w:cs="SimSun"/>
          <w:kern w:val="0"/>
          <w:sz w:val="22"/>
          <w:szCs w:val="22"/>
        </w:rPr>
        <w:t>立</w:t>
      </w:r>
      <w:r w:rsidR="00CA3178">
        <w:rPr>
          <w:rFonts w:ascii="SimSun" w:hAnsi="SimSun" w:cs="SimSun" w:hint="eastAsia"/>
          <w:kern w:val="0"/>
          <w:sz w:val="22"/>
          <w:szCs w:val="22"/>
        </w:rPr>
        <w:t>ち</w:t>
      </w:r>
      <w:r w:rsidRPr="004E4AD5">
        <w:rPr>
          <w:rFonts w:ascii="SimSun" w:hAnsi="SimSun" w:cs="SimSun"/>
          <w:kern w:val="0"/>
          <w:sz w:val="22"/>
          <w:szCs w:val="22"/>
        </w:rPr>
        <w:t>事</w:t>
      </w:r>
      <w:r w:rsidR="00CA3178">
        <w:rPr>
          <w:rFonts w:ascii="SimSun" w:hAnsi="SimSun" w:cs="SimSun" w:hint="eastAsia"/>
          <w:kern w:val="0"/>
          <w:sz w:val="22"/>
          <w:szCs w:val="22"/>
        </w:rPr>
        <w:t>を</w:t>
      </w:r>
      <w:r w:rsidR="00CA3178" w:rsidRPr="004E4AD5">
        <w:rPr>
          <w:rFonts w:ascii="SimSun" w:hAnsi="SimSun" w:cs="SimSun"/>
          <w:kern w:val="0"/>
          <w:sz w:val="22"/>
          <w:szCs w:val="22"/>
        </w:rPr>
        <w:t>施</w:t>
      </w:r>
      <w:r w:rsidR="00CA3178">
        <w:rPr>
          <w:rFonts w:ascii="SimSun" w:hAnsi="SimSun" w:cs="SimSun" w:hint="eastAsia"/>
          <w:kern w:val="0"/>
          <w:sz w:val="22"/>
          <w:szCs w:val="22"/>
        </w:rPr>
        <w:t>すに、</w:t>
      </w:r>
      <w:r w:rsidR="00CA3178" w:rsidRPr="004E4AD5">
        <w:rPr>
          <w:rFonts w:ascii="SimSun" w:hAnsi="SimSun" w:cs="SimSun"/>
          <w:kern w:val="0"/>
          <w:sz w:val="22"/>
          <w:szCs w:val="22"/>
        </w:rPr>
        <w:t>宜</w:t>
      </w:r>
      <w:r w:rsidR="00CA3178">
        <w:rPr>
          <w:rFonts w:ascii="SimSun" w:hAnsi="SimSun" w:cs="SimSun" w:hint="eastAsia"/>
          <w:kern w:val="0"/>
          <w:sz w:val="22"/>
          <w:szCs w:val="22"/>
        </w:rPr>
        <w:t>しからざる</w:t>
      </w:r>
      <w:r w:rsidR="00CA3178">
        <w:rPr>
          <w:rFonts w:ascii="SimSun" w:hAnsi="SimSun" w:cs="SimSun"/>
          <w:kern w:val="0"/>
          <w:sz w:val="22"/>
          <w:szCs w:val="22"/>
        </w:rPr>
        <w:t>所</w:t>
      </w:r>
      <w:r w:rsidR="00CA3178">
        <w:rPr>
          <w:rFonts w:ascii="SimSun" w:hAnsi="SimSun" w:cs="SimSun" w:hint="eastAsia"/>
          <w:kern w:val="0"/>
          <w:sz w:val="22"/>
          <w:szCs w:val="22"/>
        </w:rPr>
        <w:t>なし。</w:t>
      </w:r>
      <w:r w:rsidR="00CA3178">
        <w:rPr>
          <w:rFonts w:ascii="SimSun" w:hAnsi="SimSun" w:cs="SimSun"/>
          <w:kern w:val="0"/>
          <w:sz w:val="22"/>
          <w:szCs w:val="22"/>
        </w:rPr>
        <w:t>指約</w:t>
      </w:r>
      <w:r w:rsidR="00CA3178">
        <w:rPr>
          <w:rFonts w:ascii="SimSun" w:hAnsi="SimSun" w:cs="SimSun" w:hint="eastAsia"/>
          <w:kern w:val="0"/>
          <w:sz w:val="22"/>
          <w:szCs w:val="22"/>
        </w:rPr>
        <w:t>にして</w:t>
      </w:r>
      <w:r w:rsidRPr="004E4AD5">
        <w:rPr>
          <w:rFonts w:ascii="SimSun" w:hAnsi="SimSun" w:cs="SimSun"/>
          <w:kern w:val="0"/>
          <w:sz w:val="22"/>
          <w:szCs w:val="22"/>
        </w:rPr>
        <w:t>操</w:t>
      </w:r>
      <w:r w:rsidR="00CA3178">
        <w:rPr>
          <w:rFonts w:ascii="SimSun" w:hAnsi="SimSun" w:cs="SimSun" w:hint="eastAsia"/>
          <w:kern w:val="0"/>
          <w:sz w:val="22"/>
          <w:szCs w:val="22"/>
        </w:rPr>
        <w:t>り易く、</w:t>
      </w:r>
      <w:r w:rsidRPr="004E4AD5">
        <w:rPr>
          <w:rFonts w:ascii="SimSun" w:hAnsi="SimSun" w:cs="SimSun"/>
          <w:kern w:val="0"/>
          <w:sz w:val="22"/>
          <w:szCs w:val="22"/>
        </w:rPr>
        <w:t>事少</w:t>
      </w:r>
      <w:r w:rsidR="00CA3178">
        <w:rPr>
          <w:rFonts w:ascii="SimSun" w:hAnsi="SimSun" w:cs="SimSun" w:hint="eastAsia"/>
          <w:kern w:val="0"/>
          <w:sz w:val="22"/>
          <w:szCs w:val="22"/>
        </w:rPr>
        <w:t>くして</w:t>
      </w:r>
      <w:r w:rsidRPr="004E4AD5">
        <w:rPr>
          <w:rFonts w:ascii="SimSun" w:hAnsi="SimSun" w:cs="SimSun"/>
          <w:kern w:val="0"/>
          <w:sz w:val="22"/>
          <w:szCs w:val="22"/>
        </w:rPr>
        <w:t>功多</w:t>
      </w:r>
      <w:r w:rsidR="00CA3178">
        <w:rPr>
          <w:rFonts w:ascii="SimSun" w:hAnsi="SimSun" w:cs="SimSun" w:hint="eastAsia"/>
          <w:kern w:val="0"/>
          <w:sz w:val="22"/>
          <w:szCs w:val="22"/>
        </w:rPr>
        <w:t>し</w:t>
      </w:r>
      <w:r w:rsidRPr="004E4AD5">
        <w:rPr>
          <w:rFonts w:ascii="SimSun" w:hAnsi="SimSun" w:cs="SimSun"/>
          <w:kern w:val="0"/>
          <w:sz w:val="22"/>
          <w:szCs w:val="22"/>
        </w:rPr>
        <w:t>。儒者</w:t>
      </w:r>
      <w:r w:rsidR="00CA3178">
        <w:rPr>
          <w:rFonts w:ascii="SimSun" w:hAnsi="SimSun" w:cs="SimSun" w:hint="eastAsia"/>
          <w:kern w:val="0"/>
          <w:sz w:val="22"/>
          <w:szCs w:val="22"/>
        </w:rPr>
        <w:t>は</w:t>
      </w:r>
      <w:r w:rsidRPr="004E4AD5">
        <w:rPr>
          <w:rFonts w:ascii="SimSun" w:hAnsi="SimSun" w:cs="SimSun"/>
          <w:kern w:val="0"/>
          <w:sz w:val="22"/>
          <w:szCs w:val="22"/>
        </w:rPr>
        <w:t>則</w:t>
      </w:r>
      <w:r w:rsidR="00CA3178">
        <w:rPr>
          <w:rFonts w:ascii="SimSun" w:hAnsi="SimSun" w:cs="SimSun" w:hint="eastAsia"/>
          <w:kern w:val="0"/>
          <w:sz w:val="22"/>
          <w:szCs w:val="22"/>
        </w:rPr>
        <w:t>ち</w:t>
      </w:r>
      <w:r w:rsidRPr="004E4AD5">
        <w:rPr>
          <w:rFonts w:ascii="SimSun" w:hAnsi="SimSun" w:cs="SimSun"/>
          <w:kern w:val="0"/>
          <w:sz w:val="22"/>
          <w:szCs w:val="22"/>
        </w:rPr>
        <w:t>然</w:t>
      </w:r>
      <w:r w:rsidR="00CA3178">
        <w:rPr>
          <w:rFonts w:ascii="SimSun" w:hAnsi="SimSun" w:cs="SimSun" w:hint="eastAsia"/>
          <w:kern w:val="0"/>
          <w:sz w:val="22"/>
          <w:szCs w:val="22"/>
        </w:rPr>
        <w:t>らず。</w:t>
      </w:r>
      <w:r w:rsidR="00C10B17">
        <w:rPr>
          <w:rFonts w:ascii="SimSun" w:hAnsi="SimSun" w:cs="SimSun" w:hint="eastAsia"/>
          <w:kern w:val="0"/>
          <w:sz w:val="22"/>
          <w:szCs w:val="22"/>
        </w:rPr>
        <w:t>おもえ</w:t>
      </w:r>
      <w:r w:rsidR="00A726F4">
        <w:rPr>
          <w:rFonts w:ascii="SimSun" w:hAnsi="SimSun" w:cs="SimSun" w:hint="eastAsia"/>
          <w:kern w:val="0"/>
          <w:sz w:val="22"/>
          <w:szCs w:val="22"/>
        </w:rPr>
        <w:t>らく、</w:t>
      </w:r>
      <w:r w:rsidRPr="004E4AD5">
        <w:rPr>
          <w:rFonts w:ascii="SimSun" w:hAnsi="SimSun" w:cs="SimSun"/>
          <w:kern w:val="0"/>
          <w:sz w:val="22"/>
          <w:szCs w:val="22"/>
        </w:rPr>
        <w:t>人主</w:t>
      </w:r>
      <w:r w:rsidR="00A726F4">
        <w:rPr>
          <w:rFonts w:ascii="SimSun" w:hAnsi="SimSun" w:cs="SimSun" w:hint="eastAsia"/>
          <w:kern w:val="0"/>
          <w:sz w:val="22"/>
          <w:szCs w:val="22"/>
        </w:rPr>
        <w:t>は</w:t>
      </w:r>
      <w:r w:rsidR="00A726F4">
        <w:rPr>
          <w:rFonts w:ascii="SimSun" w:hAnsi="SimSun" w:cs="SimSun"/>
          <w:kern w:val="0"/>
          <w:sz w:val="22"/>
          <w:szCs w:val="22"/>
        </w:rPr>
        <w:t>天下</w:t>
      </w:r>
      <w:r w:rsidR="00A726F4">
        <w:rPr>
          <w:rFonts w:ascii="SimSun" w:hAnsi="SimSun" w:cs="SimSun" w:hint="eastAsia"/>
          <w:kern w:val="0"/>
          <w:sz w:val="22"/>
          <w:szCs w:val="22"/>
        </w:rPr>
        <w:t>の</w:t>
      </w:r>
      <w:r w:rsidR="00A726F4">
        <w:rPr>
          <w:rFonts w:ascii="SimSun" w:hAnsi="SimSun" w:cs="SimSun"/>
          <w:kern w:val="0"/>
          <w:sz w:val="22"/>
          <w:szCs w:val="22"/>
        </w:rPr>
        <w:t>儀表</w:t>
      </w:r>
      <w:r w:rsidR="00A726F4">
        <w:rPr>
          <w:rFonts w:ascii="SimSun" w:hAnsi="SimSun" w:cs="SimSun" w:hint="eastAsia"/>
          <w:kern w:val="0"/>
          <w:sz w:val="22"/>
          <w:szCs w:val="22"/>
        </w:rPr>
        <w:t>なり。</w:t>
      </w:r>
      <w:r w:rsidR="00A726F4">
        <w:rPr>
          <w:rFonts w:ascii="SimSun" w:hAnsi="SimSun" w:cs="SimSun"/>
          <w:kern w:val="0"/>
          <w:sz w:val="22"/>
          <w:szCs w:val="22"/>
        </w:rPr>
        <w:t>主倡</w:t>
      </w:r>
      <w:r w:rsidR="00A726F4">
        <w:rPr>
          <w:rFonts w:ascii="SimSun" w:hAnsi="SimSun" w:cs="SimSun" w:hint="eastAsia"/>
          <w:kern w:val="0"/>
          <w:sz w:val="22"/>
          <w:szCs w:val="22"/>
        </w:rPr>
        <w:t>えて</w:t>
      </w:r>
      <w:r w:rsidRPr="004E4AD5">
        <w:rPr>
          <w:rFonts w:ascii="SimSun" w:hAnsi="SimSun" w:cs="SimSun"/>
          <w:kern w:val="0"/>
          <w:sz w:val="22"/>
          <w:szCs w:val="22"/>
        </w:rPr>
        <w:t>臣和</w:t>
      </w:r>
      <w:r w:rsidR="00A726F4">
        <w:rPr>
          <w:rFonts w:ascii="SimSun" w:hAnsi="SimSun" w:cs="SimSun" w:hint="eastAsia"/>
          <w:kern w:val="0"/>
          <w:sz w:val="22"/>
          <w:szCs w:val="22"/>
        </w:rPr>
        <w:t>し、</w:t>
      </w:r>
      <w:r w:rsidR="00A726F4">
        <w:rPr>
          <w:rFonts w:ascii="SimSun" w:hAnsi="SimSun" w:cs="SimSun"/>
          <w:kern w:val="0"/>
          <w:sz w:val="22"/>
          <w:szCs w:val="22"/>
        </w:rPr>
        <w:t>主先</w:t>
      </w:r>
      <w:r w:rsidR="00A726F4">
        <w:rPr>
          <w:rFonts w:ascii="SimSun" w:hAnsi="SimSun" w:cs="SimSun" w:hint="eastAsia"/>
          <w:kern w:val="0"/>
          <w:sz w:val="22"/>
          <w:szCs w:val="22"/>
        </w:rPr>
        <w:t>んじて</w:t>
      </w:r>
      <w:r w:rsidRPr="004E4AD5">
        <w:rPr>
          <w:rFonts w:ascii="SimSun" w:hAnsi="SimSun" w:cs="SimSun"/>
          <w:kern w:val="0"/>
          <w:sz w:val="22"/>
          <w:szCs w:val="22"/>
        </w:rPr>
        <w:t>臣随</w:t>
      </w:r>
      <w:r w:rsidR="00A726F4">
        <w:rPr>
          <w:rFonts w:ascii="SimSun" w:hAnsi="SimSun" w:cs="SimSun" w:hint="eastAsia"/>
          <w:kern w:val="0"/>
          <w:sz w:val="22"/>
          <w:szCs w:val="22"/>
        </w:rPr>
        <w:t>う。</w:t>
      </w:r>
      <w:r w:rsidRPr="004E4AD5">
        <w:rPr>
          <w:rFonts w:ascii="SimSun" w:hAnsi="SimSun" w:cs="SimSun"/>
          <w:kern w:val="0"/>
          <w:sz w:val="22"/>
          <w:szCs w:val="22"/>
        </w:rPr>
        <w:t>此</w:t>
      </w:r>
      <w:r w:rsidR="00A726F4">
        <w:rPr>
          <w:rFonts w:ascii="SimSun" w:hAnsi="SimSun" w:cs="SimSun" w:hint="eastAsia"/>
          <w:kern w:val="0"/>
          <w:sz w:val="22"/>
          <w:szCs w:val="22"/>
        </w:rPr>
        <w:t>（かく）の</w:t>
      </w:r>
      <w:r w:rsidR="00A726F4" w:rsidRPr="004E4AD5">
        <w:rPr>
          <w:rFonts w:ascii="SimSun" w:hAnsi="SimSun" w:cs="SimSun"/>
          <w:kern w:val="0"/>
          <w:sz w:val="22"/>
          <w:szCs w:val="22"/>
        </w:rPr>
        <w:t>如</w:t>
      </w:r>
      <w:r w:rsidR="00A726F4">
        <w:rPr>
          <w:rFonts w:ascii="SimSun" w:hAnsi="SimSun" w:cs="SimSun" w:hint="eastAsia"/>
          <w:kern w:val="0"/>
          <w:sz w:val="22"/>
          <w:szCs w:val="22"/>
        </w:rPr>
        <w:t>ければ、</w:t>
      </w:r>
      <w:r w:rsidRPr="004E4AD5">
        <w:rPr>
          <w:rFonts w:ascii="SimSun" w:hAnsi="SimSun" w:cs="SimSun"/>
          <w:kern w:val="0"/>
          <w:sz w:val="22"/>
          <w:szCs w:val="22"/>
        </w:rPr>
        <w:t>則</w:t>
      </w:r>
      <w:r w:rsidR="00A726F4">
        <w:rPr>
          <w:rFonts w:ascii="SimSun" w:hAnsi="SimSun" w:cs="SimSun" w:hint="eastAsia"/>
          <w:kern w:val="0"/>
          <w:sz w:val="22"/>
          <w:szCs w:val="22"/>
        </w:rPr>
        <w:t>ち</w:t>
      </w:r>
      <w:r w:rsidR="00A726F4">
        <w:rPr>
          <w:rFonts w:ascii="SimSun" w:hAnsi="SimSun" w:cs="SimSun"/>
          <w:kern w:val="0"/>
          <w:sz w:val="22"/>
          <w:szCs w:val="22"/>
        </w:rPr>
        <w:t>主</w:t>
      </w:r>
      <w:r w:rsidR="00A726F4">
        <w:rPr>
          <w:rFonts w:ascii="SimSun" w:hAnsi="SimSun" w:cs="SimSun" w:hint="eastAsia"/>
          <w:kern w:val="0"/>
          <w:sz w:val="22"/>
          <w:szCs w:val="22"/>
        </w:rPr>
        <w:t>労して</w:t>
      </w:r>
      <w:r w:rsidRPr="004E4AD5">
        <w:rPr>
          <w:rFonts w:ascii="SimSun" w:hAnsi="SimSun" w:cs="SimSun"/>
          <w:kern w:val="0"/>
          <w:sz w:val="22"/>
          <w:szCs w:val="22"/>
        </w:rPr>
        <w:t>臣逸</w:t>
      </w:r>
      <w:r w:rsidR="00A726F4">
        <w:rPr>
          <w:rFonts w:ascii="SimSun" w:hAnsi="SimSun" w:cs="SimSun" w:hint="eastAsia"/>
          <w:kern w:val="0"/>
          <w:sz w:val="22"/>
          <w:szCs w:val="22"/>
        </w:rPr>
        <w:t>す</w:t>
      </w:r>
      <w:r w:rsidR="00A726F4">
        <w:rPr>
          <w:rFonts w:ascii="SimSun" w:hAnsi="SimSun" w:cs="SimSun"/>
          <w:kern w:val="0"/>
          <w:sz w:val="22"/>
          <w:szCs w:val="22"/>
        </w:rPr>
        <w:t>。大道</w:t>
      </w:r>
      <w:r w:rsidR="00A726F4">
        <w:rPr>
          <w:rFonts w:ascii="SimSun" w:hAnsi="SimSun" w:cs="SimSun" w:hint="eastAsia"/>
          <w:kern w:val="0"/>
          <w:sz w:val="22"/>
          <w:szCs w:val="22"/>
        </w:rPr>
        <w:t>の</w:t>
      </w:r>
      <w:r w:rsidRPr="004E4AD5">
        <w:rPr>
          <w:rFonts w:ascii="SimSun" w:hAnsi="SimSun" w:cs="SimSun"/>
          <w:kern w:val="0"/>
          <w:sz w:val="22"/>
          <w:szCs w:val="22"/>
        </w:rPr>
        <w:t>要</w:t>
      </w:r>
      <w:r w:rsidR="00A726F4">
        <w:rPr>
          <w:rFonts w:ascii="SimSun" w:hAnsi="SimSun" w:cs="SimSun" w:hint="eastAsia"/>
          <w:kern w:val="0"/>
          <w:sz w:val="22"/>
          <w:szCs w:val="22"/>
        </w:rPr>
        <w:t>に至りては、</w:t>
      </w:r>
      <w:r w:rsidRPr="004E4AD5">
        <w:rPr>
          <w:rFonts w:ascii="SimSun" w:hAnsi="SimSun" w:cs="SimSun"/>
          <w:kern w:val="0"/>
          <w:sz w:val="22"/>
          <w:szCs w:val="22"/>
        </w:rPr>
        <w:t>健羡</w:t>
      </w:r>
      <w:r w:rsidR="00A726F4">
        <w:rPr>
          <w:rFonts w:ascii="SimSun" w:hAnsi="SimSun" w:cs="SimSun" w:hint="eastAsia"/>
          <w:kern w:val="0"/>
          <w:sz w:val="22"/>
          <w:szCs w:val="22"/>
        </w:rPr>
        <w:t>を</w:t>
      </w:r>
      <w:r w:rsidR="00A726F4" w:rsidRPr="004E4AD5">
        <w:rPr>
          <w:rFonts w:ascii="SimSun" w:hAnsi="SimSun" w:cs="SimSun"/>
          <w:kern w:val="0"/>
          <w:sz w:val="22"/>
          <w:szCs w:val="22"/>
        </w:rPr>
        <w:t>去</w:t>
      </w:r>
      <w:r w:rsidR="00A726F4">
        <w:rPr>
          <w:rFonts w:ascii="SimSun" w:hAnsi="SimSun" w:cs="SimSun" w:hint="eastAsia"/>
          <w:kern w:val="0"/>
          <w:sz w:val="22"/>
          <w:szCs w:val="22"/>
        </w:rPr>
        <w:t>り、</w:t>
      </w:r>
      <w:r w:rsidRPr="004E4AD5">
        <w:rPr>
          <w:rFonts w:ascii="SimSun" w:hAnsi="SimSun" w:cs="SimSun"/>
          <w:kern w:val="0"/>
          <w:sz w:val="22"/>
          <w:szCs w:val="22"/>
        </w:rPr>
        <w:t>聰明</w:t>
      </w:r>
      <w:r w:rsidR="00A726F4">
        <w:rPr>
          <w:rFonts w:ascii="SimSun" w:hAnsi="SimSun" w:cs="SimSun" w:hint="eastAsia"/>
          <w:kern w:val="0"/>
          <w:sz w:val="22"/>
          <w:szCs w:val="22"/>
        </w:rPr>
        <w:t>を</w:t>
      </w:r>
      <w:r w:rsidR="00A726F4" w:rsidRPr="004E4AD5">
        <w:rPr>
          <w:rFonts w:ascii="SimSun" w:hAnsi="SimSun" w:cs="SimSun"/>
          <w:kern w:val="0"/>
          <w:sz w:val="22"/>
          <w:szCs w:val="22"/>
        </w:rPr>
        <w:t>絀</w:t>
      </w:r>
      <w:r w:rsidR="00A726F4">
        <w:rPr>
          <w:rFonts w:ascii="SimSun" w:hAnsi="SimSun" w:cs="SimSun" w:hint="eastAsia"/>
          <w:kern w:val="0"/>
          <w:sz w:val="22"/>
          <w:szCs w:val="22"/>
        </w:rPr>
        <w:t>（しりぞ）け、</w:t>
      </w:r>
      <w:r w:rsidRPr="004E4AD5">
        <w:rPr>
          <w:rFonts w:ascii="SimSun" w:hAnsi="SimSun" w:cs="SimSun"/>
          <w:kern w:val="0"/>
          <w:sz w:val="22"/>
          <w:szCs w:val="22"/>
        </w:rPr>
        <w:t>此</w:t>
      </w:r>
      <w:r w:rsidR="00A726F4">
        <w:rPr>
          <w:rFonts w:ascii="SimSun" w:hAnsi="SimSun" w:cs="SimSun" w:hint="eastAsia"/>
          <w:kern w:val="0"/>
          <w:sz w:val="22"/>
          <w:szCs w:val="22"/>
        </w:rPr>
        <w:t>を釈（す）てて</w:t>
      </w:r>
      <w:r w:rsidRPr="004E4AD5">
        <w:rPr>
          <w:rFonts w:ascii="SimSun" w:hAnsi="SimSun" w:cs="SimSun"/>
          <w:kern w:val="0"/>
          <w:sz w:val="22"/>
          <w:szCs w:val="22"/>
        </w:rPr>
        <w:t>術</w:t>
      </w:r>
      <w:r w:rsidR="00A726F4">
        <w:rPr>
          <w:rFonts w:ascii="SimSun" w:hAnsi="SimSun" w:cs="SimSun" w:hint="eastAsia"/>
          <w:kern w:val="0"/>
          <w:sz w:val="22"/>
          <w:szCs w:val="22"/>
        </w:rPr>
        <w:t>に</w:t>
      </w:r>
      <w:r w:rsidR="00A726F4" w:rsidRPr="004E4AD5">
        <w:rPr>
          <w:rFonts w:ascii="SimSun" w:hAnsi="SimSun" w:cs="SimSun"/>
          <w:kern w:val="0"/>
          <w:sz w:val="22"/>
          <w:szCs w:val="22"/>
        </w:rPr>
        <w:t>任</w:t>
      </w:r>
      <w:r w:rsidR="00A726F4">
        <w:rPr>
          <w:rFonts w:ascii="SimSun" w:hAnsi="SimSun" w:cs="SimSun" w:hint="eastAsia"/>
          <w:kern w:val="0"/>
          <w:sz w:val="22"/>
          <w:szCs w:val="22"/>
        </w:rPr>
        <w:t>ず。</w:t>
      </w:r>
      <w:r w:rsidRPr="00C84B36">
        <w:rPr>
          <w:rFonts w:ascii="SimSun" w:hAnsi="SimSun" w:cs="SimSun"/>
          <w:kern w:val="0"/>
          <w:sz w:val="22"/>
          <w:szCs w:val="22"/>
          <w:u w:val="wave"/>
        </w:rPr>
        <w:t>夫</w:t>
      </w:r>
      <w:r w:rsidR="00A726F4" w:rsidRPr="00C84B36">
        <w:rPr>
          <w:rFonts w:ascii="SimSun" w:hAnsi="SimSun" w:cs="SimSun" w:hint="eastAsia"/>
          <w:kern w:val="0"/>
          <w:sz w:val="22"/>
          <w:szCs w:val="22"/>
          <w:u w:val="wave"/>
        </w:rPr>
        <w:t>れ</w:t>
      </w:r>
      <w:r w:rsidRPr="00C84B36">
        <w:rPr>
          <w:rFonts w:ascii="SimSun" w:hAnsi="SimSun" w:cs="SimSun"/>
          <w:kern w:val="0"/>
          <w:sz w:val="22"/>
          <w:szCs w:val="22"/>
          <w:u w:val="wave"/>
        </w:rPr>
        <w:t>神大</w:t>
      </w:r>
      <w:r w:rsidR="00A726F4" w:rsidRPr="00C84B36">
        <w:rPr>
          <w:rFonts w:ascii="SimSun" w:hAnsi="SimSun" w:cs="SimSun" w:hint="eastAsia"/>
          <w:kern w:val="0"/>
          <w:sz w:val="22"/>
          <w:szCs w:val="22"/>
          <w:u w:val="wave"/>
        </w:rPr>
        <w:t>いに</w:t>
      </w:r>
      <w:r w:rsidRPr="00C84B36">
        <w:rPr>
          <w:rFonts w:ascii="SimSun" w:hAnsi="SimSun" w:cs="SimSun"/>
          <w:kern w:val="0"/>
          <w:sz w:val="22"/>
          <w:szCs w:val="22"/>
          <w:u w:val="wave"/>
        </w:rPr>
        <w:t>用</w:t>
      </w:r>
      <w:r w:rsidR="00A726F4" w:rsidRPr="00C84B36">
        <w:rPr>
          <w:rFonts w:ascii="SimSun" w:hAnsi="SimSun" w:cs="SimSun" w:hint="eastAsia"/>
          <w:kern w:val="0"/>
          <w:sz w:val="22"/>
          <w:szCs w:val="22"/>
          <w:u w:val="wave"/>
        </w:rPr>
        <w:t>いれば</w:t>
      </w:r>
      <w:r w:rsidRPr="00C84B36">
        <w:rPr>
          <w:rFonts w:ascii="SimSun" w:hAnsi="SimSun" w:cs="SimSun"/>
          <w:kern w:val="0"/>
          <w:sz w:val="22"/>
          <w:szCs w:val="22"/>
          <w:u w:val="wave"/>
        </w:rPr>
        <w:t>則</w:t>
      </w:r>
      <w:r w:rsidR="00A726F4" w:rsidRPr="00C84B36">
        <w:rPr>
          <w:rFonts w:ascii="SimSun" w:hAnsi="SimSun" w:cs="SimSun" w:hint="eastAsia"/>
          <w:kern w:val="0"/>
          <w:sz w:val="22"/>
          <w:szCs w:val="22"/>
          <w:u w:val="wave"/>
        </w:rPr>
        <w:t>ち</w:t>
      </w:r>
      <w:r w:rsidRPr="00C84B36">
        <w:rPr>
          <w:rFonts w:ascii="SimSun" w:hAnsi="SimSun" w:cs="SimSun"/>
          <w:kern w:val="0"/>
          <w:sz w:val="22"/>
          <w:szCs w:val="22"/>
          <w:u w:val="wave"/>
        </w:rPr>
        <w:t>竭</w:t>
      </w:r>
      <w:r w:rsidR="00016406" w:rsidRPr="00C84B36">
        <w:rPr>
          <w:rFonts w:ascii="SimSun" w:hAnsi="SimSun" w:cs="SimSun" w:hint="eastAsia"/>
          <w:kern w:val="0"/>
          <w:sz w:val="22"/>
          <w:szCs w:val="22"/>
          <w:u w:val="wave"/>
        </w:rPr>
        <w:t>（つ）</w:t>
      </w:r>
      <w:r w:rsidR="00A726F4" w:rsidRPr="00C84B36">
        <w:rPr>
          <w:rFonts w:ascii="SimSun" w:hAnsi="SimSun" w:cs="SimSun" w:hint="eastAsia"/>
          <w:kern w:val="0"/>
          <w:sz w:val="22"/>
          <w:szCs w:val="22"/>
          <w:u w:val="wave"/>
        </w:rPr>
        <w:t>き、</w:t>
      </w:r>
      <w:r w:rsidRPr="00C84B36">
        <w:rPr>
          <w:rFonts w:ascii="SimSun" w:hAnsi="SimSun" w:cs="SimSun"/>
          <w:kern w:val="0"/>
          <w:sz w:val="22"/>
          <w:szCs w:val="22"/>
          <w:u w:val="wave"/>
        </w:rPr>
        <w:t>形大</w:t>
      </w:r>
      <w:r w:rsidR="00A726F4" w:rsidRPr="00C84B36">
        <w:rPr>
          <w:rFonts w:ascii="SimSun" w:hAnsi="SimSun" w:cs="SimSun" w:hint="eastAsia"/>
          <w:kern w:val="0"/>
          <w:sz w:val="22"/>
          <w:szCs w:val="22"/>
          <w:u w:val="wave"/>
        </w:rPr>
        <w:t>いに労すれば</w:t>
      </w:r>
      <w:r w:rsidRPr="00C84B36">
        <w:rPr>
          <w:rFonts w:ascii="SimSun" w:hAnsi="SimSun" w:cs="SimSun"/>
          <w:kern w:val="0"/>
          <w:sz w:val="22"/>
          <w:szCs w:val="22"/>
          <w:u w:val="wave"/>
        </w:rPr>
        <w:t>則</w:t>
      </w:r>
      <w:r w:rsidR="00A726F4" w:rsidRPr="00C84B36">
        <w:rPr>
          <w:rFonts w:ascii="SimSun" w:hAnsi="SimSun" w:cs="SimSun" w:hint="eastAsia"/>
          <w:kern w:val="0"/>
          <w:sz w:val="22"/>
          <w:szCs w:val="22"/>
          <w:u w:val="wave"/>
        </w:rPr>
        <w:t>ち</w:t>
      </w:r>
      <w:r w:rsidRPr="00C84B36">
        <w:rPr>
          <w:rFonts w:ascii="SimSun" w:hAnsi="SimSun" w:cs="SimSun"/>
          <w:kern w:val="0"/>
          <w:sz w:val="22"/>
          <w:szCs w:val="22"/>
          <w:u w:val="wave"/>
        </w:rPr>
        <w:t>敝</w:t>
      </w:r>
      <w:r w:rsidR="00016406" w:rsidRPr="00C84B36">
        <w:rPr>
          <w:rFonts w:ascii="SimSun" w:hAnsi="SimSun" w:cs="SimSun" w:hint="eastAsia"/>
          <w:kern w:val="0"/>
          <w:sz w:val="22"/>
          <w:szCs w:val="22"/>
          <w:u w:val="wave"/>
        </w:rPr>
        <w:t>（つか）</w:t>
      </w:r>
      <w:r w:rsidR="00A726F4" w:rsidRPr="00C84B36">
        <w:rPr>
          <w:rFonts w:ascii="SimSun" w:hAnsi="SimSun" w:cs="SimSun" w:hint="eastAsia"/>
          <w:kern w:val="0"/>
          <w:sz w:val="22"/>
          <w:szCs w:val="22"/>
          <w:u w:val="wave"/>
        </w:rPr>
        <w:t>る。</w:t>
      </w:r>
      <w:r w:rsidRPr="00C84B36">
        <w:rPr>
          <w:rFonts w:ascii="SimSun" w:hAnsi="SimSun" w:cs="SimSun"/>
          <w:kern w:val="0"/>
          <w:sz w:val="22"/>
          <w:szCs w:val="22"/>
          <w:u w:val="wave"/>
        </w:rPr>
        <w:t>形神騷動</w:t>
      </w:r>
      <w:r w:rsidR="00A726F4" w:rsidRPr="00C84B36">
        <w:rPr>
          <w:rFonts w:ascii="SimSun" w:hAnsi="SimSun" w:cs="SimSun" w:hint="eastAsia"/>
          <w:kern w:val="0"/>
          <w:sz w:val="22"/>
          <w:szCs w:val="22"/>
          <w:u w:val="wave"/>
        </w:rPr>
        <w:t>し、</w:t>
      </w:r>
      <w:r w:rsidRPr="00C84B36">
        <w:rPr>
          <w:rFonts w:ascii="SimSun" w:hAnsi="SimSun" w:cs="SimSun"/>
          <w:kern w:val="0"/>
          <w:sz w:val="22"/>
          <w:szCs w:val="22"/>
          <w:u w:val="wave"/>
        </w:rPr>
        <w:t>天地</w:t>
      </w:r>
      <w:r w:rsidR="00A726F4" w:rsidRPr="00C84B36">
        <w:rPr>
          <w:rFonts w:ascii="SimSun" w:hAnsi="SimSun" w:cs="SimSun" w:hint="eastAsia"/>
          <w:kern w:val="0"/>
          <w:sz w:val="22"/>
          <w:szCs w:val="22"/>
          <w:u w:val="wave"/>
        </w:rPr>
        <w:t>と</w:t>
      </w:r>
      <w:r w:rsidRPr="00C84B36">
        <w:rPr>
          <w:rFonts w:ascii="SimSun" w:hAnsi="SimSun" w:cs="SimSun"/>
          <w:kern w:val="0"/>
          <w:sz w:val="22"/>
          <w:szCs w:val="22"/>
          <w:u w:val="wave"/>
        </w:rPr>
        <w:t>長久</w:t>
      </w:r>
      <w:r w:rsidR="00A726F4" w:rsidRPr="00C84B36">
        <w:rPr>
          <w:rFonts w:ascii="SimSun" w:hAnsi="SimSun" w:cs="SimSun" w:hint="eastAsia"/>
          <w:kern w:val="0"/>
          <w:sz w:val="22"/>
          <w:szCs w:val="22"/>
          <w:u w:val="wave"/>
        </w:rPr>
        <w:t>ならんことを欲するは、</w:t>
      </w:r>
      <w:r w:rsidRPr="00C84B36">
        <w:rPr>
          <w:rFonts w:ascii="SimSun" w:hAnsi="SimSun" w:cs="SimSun"/>
          <w:kern w:val="0"/>
          <w:sz w:val="22"/>
          <w:szCs w:val="22"/>
          <w:u w:val="wave"/>
        </w:rPr>
        <w:t>聞</w:t>
      </w:r>
      <w:r w:rsidR="00CA3178" w:rsidRPr="00C84B36">
        <w:rPr>
          <w:rFonts w:ascii="SimSun" w:hAnsi="SimSun" w:cs="SimSun" w:hint="eastAsia"/>
          <w:kern w:val="0"/>
          <w:sz w:val="22"/>
          <w:szCs w:val="22"/>
          <w:u w:val="wave"/>
        </w:rPr>
        <w:t>く</w:t>
      </w:r>
      <w:r w:rsidR="00CA3178" w:rsidRPr="00C84B36">
        <w:rPr>
          <w:rFonts w:ascii="SimSun" w:hAnsi="SimSun" w:cs="SimSun"/>
          <w:kern w:val="0"/>
          <w:sz w:val="22"/>
          <w:szCs w:val="22"/>
          <w:u w:val="wave"/>
        </w:rPr>
        <w:t>所</w:t>
      </w:r>
      <w:r w:rsidR="00CA3178" w:rsidRPr="00C84B36">
        <w:rPr>
          <w:rFonts w:ascii="SimSun" w:hAnsi="SimSun" w:cs="SimSun" w:hint="eastAsia"/>
          <w:kern w:val="0"/>
          <w:sz w:val="22"/>
          <w:szCs w:val="22"/>
          <w:u w:val="wave"/>
        </w:rPr>
        <w:t>に</w:t>
      </w:r>
      <w:r w:rsidR="00CA3178" w:rsidRPr="00C84B36">
        <w:rPr>
          <w:rFonts w:ascii="SimSun" w:hAnsi="SimSun" w:cs="SimSun"/>
          <w:kern w:val="0"/>
          <w:sz w:val="22"/>
          <w:szCs w:val="22"/>
          <w:u w:val="wave"/>
        </w:rPr>
        <w:t>非</w:t>
      </w:r>
      <w:r w:rsidR="00CA3178" w:rsidRPr="00C84B36">
        <w:rPr>
          <w:rFonts w:ascii="SimSun" w:hAnsi="SimSun" w:cs="SimSun" w:hint="eastAsia"/>
          <w:kern w:val="0"/>
          <w:sz w:val="22"/>
          <w:szCs w:val="22"/>
          <w:u w:val="wave"/>
        </w:rPr>
        <w:t>ざるなり</w:t>
      </w:r>
      <w:r>
        <w:rPr>
          <w:rFonts w:ascii="SimSun" w:hAnsi="SimSun" w:cs="SimSun" w:hint="eastAsia"/>
          <w:kern w:val="0"/>
          <w:sz w:val="22"/>
          <w:szCs w:val="22"/>
        </w:rPr>
        <w:t>」司馬談「六家要旨」（『史記』太史公自序）</w:t>
      </w:r>
    </w:p>
    <w:p w14:paraId="655905A9" w14:textId="77777777" w:rsidR="00C04433" w:rsidRDefault="00C04433" w:rsidP="00750153">
      <w:pPr>
        <w:spacing w:line="340" w:lineRule="exact"/>
        <w:rPr>
          <w:rFonts w:asciiTheme="minorEastAsia" w:hAnsiTheme="minorEastAsia" w:cs="Libian SC Regular"/>
          <w:color w:val="000000"/>
          <w:kern w:val="0"/>
          <w:sz w:val="22"/>
          <w:szCs w:val="22"/>
          <w:shd w:val="clear" w:color="auto" w:fill="FFFFFF"/>
        </w:rPr>
      </w:pPr>
    </w:p>
    <w:p w14:paraId="233B026E" w14:textId="342B5295" w:rsidR="00C04433" w:rsidRPr="00750153" w:rsidRDefault="007A7A5A" w:rsidP="00750153">
      <w:pPr>
        <w:spacing w:line="340" w:lineRule="exact"/>
        <w:rPr>
          <w:rFonts w:asciiTheme="majorEastAsia" w:eastAsiaTheme="majorEastAsia" w:hAnsiTheme="majorEastAsia" w:cs="Libian SC Regular"/>
          <w:color w:val="000000"/>
          <w:kern w:val="0"/>
          <w:sz w:val="22"/>
          <w:szCs w:val="22"/>
          <w:shd w:val="clear" w:color="auto" w:fill="FFFFFF"/>
        </w:rPr>
      </w:pPr>
      <w:r w:rsidRPr="00750153">
        <w:rPr>
          <w:rFonts w:asciiTheme="majorEastAsia" w:eastAsiaTheme="majorEastAsia" w:hAnsiTheme="majorEastAsia" w:cs="Libian SC Regular" w:hint="eastAsia"/>
          <w:color w:val="000000"/>
          <w:kern w:val="0"/>
          <w:sz w:val="22"/>
          <w:szCs w:val="22"/>
          <w:shd w:val="clear" w:color="auto" w:fill="FFFFFF"/>
        </w:rPr>
        <w:t>【漢・武帝の大一統政権】</w:t>
      </w:r>
      <w:r w:rsidR="00101D60">
        <w:rPr>
          <w:rFonts w:asciiTheme="majorEastAsia" w:eastAsiaTheme="majorEastAsia" w:hAnsiTheme="majorEastAsia" w:cs="Libian SC Regular" w:hint="eastAsia"/>
          <w:color w:val="000000"/>
          <w:kern w:val="0"/>
          <w:sz w:val="22"/>
          <w:szCs w:val="22"/>
          <w:shd w:val="clear" w:color="auto" w:fill="FFFFFF"/>
        </w:rPr>
        <w:t>ＢＣ141〜ＢＣ87</w:t>
      </w:r>
    </w:p>
    <w:p w14:paraId="4DB2D9FF" w14:textId="4B17CD23" w:rsidR="001F31D6" w:rsidRPr="007A7A5A" w:rsidRDefault="009B22E6" w:rsidP="00750153">
      <w:pPr>
        <w:widowControl/>
        <w:autoSpaceDE w:val="0"/>
        <w:autoSpaceDN w:val="0"/>
        <w:adjustRightInd w:val="0"/>
        <w:spacing w:line="340" w:lineRule="exact"/>
        <w:jc w:val="left"/>
        <w:rPr>
          <w:rFonts w:asciiTheme="minorEastAsia" w:hAnsiTheme="minorEastAsia" w:cs="MS-PGothic"/>
          <w:kern w:val="0"/>
          <w:sz w:val="22"/>
          <w:szCs w:val="22"/>
        </w:rPr>
      </w:pPr>
      <w:r>
        <w:rPr>
          <w:rFonts w:asciiTheme="minorEastAsia" w:hAnsiTheme="minorEastAsia" w:cs="MS-PGothic"/>
          <w:kern w:val="0"/>
          <w:sz w:val="22"/>
          <w:szCs w:val="22"/>
        </w:rPr>
        <w:t>漢帝国成立後</w:t>
      </w:r>
      <w:r w:rsidR="001F31D6" w:rsidRPr="007A7A5A">
        <w:rPr>
          <w:rFonts w:asciiTheme="minorEastAsia" w:hAnsiTheme="minorEastAsia" w:cs="MS-PGothic"/>
          <w:kern w:val="0"/>
          <w:sz w:val="22"/>
          <w:szCs w:val="22"/>
        </w:rPr>
        <w:t>60</w:t>
      </w:r>
      <w:r>
        <w:rPr>
          <w:rFonts w:asciiTheme="minorEastAsia" w:hAnsiTheme="minorEastAsia" w:cs="MS-PGothic"/>
          <w:kern w:val="0"/>
          <w:sz w:val="22"/>
          <w:szCs w:val="22"/>
        </w:rPr>
        <w:t>年ほど</w:t>
      </w:r>
      <w:r>
        <w:rPr>
          <w:rFonts w:asciiTheme="minorEastAsia" w:hAnsiTheme="minorEastAsia" w:cs="MS-PGothic" w:hint="eastAsia"/>
          <w:kern w:val="0"/>
          <w:sz w:val="22"/>
          <w:szCs w:val="22"/>
        </w:rPr>
        <w:t>の</w:t>
      </w:r>
      <w:r>
        <w:rPr>
          <w:rFonts w:asciiTheme="minorEastAsia" w:hAnsiTheme="minorEastAsia" w:cs="MS-PGothic"/>
          <w:kern w:val="0"/>
          <w:sz w:val="22"/>
          <w:szCs w:val="22"/>
        </w:rPr>
        <w:t>武帝</w:t>
      </w:r>
      <w:r>
        <w:rPr>
          <w:rFonts w:asciiTheme="minorEastAsia" w:hAnsiTheme="minorEastAsia" w:cs="MS-PGothic" w:hint="eastAsia"/>
          <w:kern w:val="0"/>
          <w:sz w:val="22"/>
          <w:szCs w:val="22"/>
        </w:rPr>
        <w:t>初期</w:t>
      </w:r>
      <w:r w:rsidR="001F31D6" w:rsidRPr="007A7A5A">
        <w:rPr>
          <w:rFonts w:asciiTheme="minorEastAsia" w:hAnsiTheme="minorEastAsia" w:cs="MS-PGothic"/>
          <w:kern w:val="0"/>
          <w:sz w:val="22"/>
          <w:szCs w:val="22"/>
        </w:rPr>
        <w:t>。淮南王劉安</w:t>
      </w:r>
      <w:r w:rsidR="007A7A5A">
        <w:rPr>
          <w:rFonts w:asciiTheme="minorEastAsia" w:hAnsiTheme="minorEastAsia" w:cs="MS-PGothic" w:hint="eastAsia"/>
          <w:kern w:val="0"/>
          <w:sz w:val="22"/>
          <w:szCs w:val="22"/>
        </w:rPr>
        <w:t>は</w:t>
      </w:r>
      <w:r w:rsidR="001F31D6" w:rsidRPr="007A7A5A">
        <w:rPr>
          <w:rFonts w:asciiTheme="minorEastAsia" w:hAnsiTheme="minorEastAsia" w:cs="MS-PGothic"/>
          <w:kern w:val="0"/>
          <w:sz w:val="22"/>
          <w:szCs w:val="22"/>
        </w:rPr>
        <w:t>、道家の説く宇宙</w:t>
      </w:r>
      <w:r w:rsidR="007A7A5A">
        <w:rPr>
          <w:rFonts w:asciiTheme="minorEastAsia" w:hAnsiTheme="minorEastAsia" w:cs="MS-PGothic" w:hint="eastAsia"/>
          <w:kern w:val="0"/>
          <w:sz w:val="22"/>
          <w:szCs w:val="22"/>
        </w:rPr>
        <w:t>論、道徳論</w:t>
      </w:r>
      <w:r w:rsidR="001F31D6" w:rsidRPr="007A7A5A">
        <w:rPr>
          <w:rFonts w:asciiTheme="minorEastAsia" w:hAnsiTheme="minorEastAsia" w:cs="MS-PGothic"/>
          <w:kern w:val="0"/>
          <w:sz w:val="22"/>
          <w:szCs w:val="22"/>
        </w:rPr>
        <w:t>を基礎に、</w:t>
      </w:r>
      <w:r w:rsidR="007A7A5A">
        <w:rPr>
          <w:rFonts w:asciiTheme="minorEastAsia" w:hAnsiTheme="minorEastAsia" w:cs="MS-PGothic"/>
          <w:kern w:val="0"/>
          <w:sz w:val="22"/>
          <w:szCs w:val="22"/>
        </w:rPr>
        <w:t>儒家、法家、その他</w:t>
      </w:r>
      <w:r w:rsidR="001F31D6" w:rsidRPr="007A7A5A">
        <w:rPr>
          <w:rFonts w:asciiTheme="minorEastAsia" w:hAnsiTheme="minorEastAsia" w:cs="MS-PGothic"/>
          <w:kern w:val="0"/>
          <w:sz w:val="22"/>
          <w:szCs w:val="22"/>
        </w:rPr>
        <w:t>の学説を</w:t>
      </w:r>
      <w:r w:rsidR="007A7A5A" w:rsidRPr="00750153">
        <w:rPr>
          <w:rFonts w:asciiTheme="majorEastAsia" w:eastAsiaTheme="majorEastAsia" w:hAnsiTheme="majorEastAsia" w:cs="Libian SC Regular" w:hint="eastAsia"/>
          <w:color w:val="000000"/>
          <w:kern w:val="0"/>
          <w:sz w:val="22"/>
          <w:szCs w:val="22"/>
          <w:shd w:val="clear" w:color="auto" w:fill="FFFFFF"/>
        </w:rPr>
        <w:t>『淮南子』（</w:t>
      </w:r>
      <w:r w:rsidR="007A7A5A" w:rsidRPr="00750153">
        <w:rPr>
          <w:rFonts w:asciiTheme="majorEastAsia" w:eastAsiaTheme="majorEastAsia" w:hAnsiTheme="majorEastAsia" w:cs="MS-PGothic" w:hint="eastAsia"/>
          <w:kern w:val="0"/>
          <w:sz w:val="22"/>
          <w:szCs w:val="22"/>
        </w:rPr>
        <w:t>ＢＣ139</w:t>
      </w:r>
      <w:r w:rsidR="007A7A5A" w:rsidRPr="00750153">
        <w:rPr>
          <w:rFonts w:asciiTheme="majorEastAsia" w:eastAsiaTheme="majorEastAsia" w:hAnsiTheme="majorEastAsia" w:cs="MS-PGothic"/>
          <w:kern w:val="0"/>
          <w:sz w:val="22"/>
          <w:szCs w:val="22"/>
        </w:rPr>
        <w:t>ごろ）</w:t>
      </w:r>
      <w:r w:rsidR="007A7A5A">
        <w:rPr>
          <w:rFonts w:asciiTheme="minorEastAsia" w:hAnsiTheme="minorEastAsia" w:cs="MS-PGothic" w:hint="eastAsia"/>
          <w:kern w:val="0"/>
          <w:sz w:val="22"/>
          <w:szCs w:val="22"/>
        </w:rPr>
        <w:t>に</w:t>
      </w:r>
      <w:r w:rsidR="007A7A5A">
        <w:rPr>
          <w:rFonts w:asciiTheme="minorEastAsia" w:hAnsiTheme="minorEastAsia" w:cs="MS-PGothic"/>
          <w:kern w:val="0"/>
          <w:sz w:val="22"/>
          <w:szCs w:val="22"/>
        </w:rPr>
        <w:t>総合した。武帝</w:t>
      </w:r>
      <w:r w:rsidR="007A7A5A">
        <w:rPr>
          <w:rFonts w:asciiTheme="minorEastAsia" w:hAnsiTheme="minorEastAsia" w:cs="MS-PGothic" w:hint="eastAsia"/>
          <w:kern w:val="0"/>
          <w:sz w:val="22"/>
          <w:szCs w:val="22"/>
        </w:rPr>
        <w:t>の</w:t>
      </w:r>
      <w:r w:rsidR="007A7A5A">
        <w:rPr>
          <w:rFonts w:asciiTheme="minorEastAsia" w:hAnsiTheme="minorEastAsia" w:cs="MS-PGothic"/>
          <w:kern w:val="0"/>
          <w:sz w:val="22"/>
          <w:szCs w:val="22"/>
        </w:rPr>
        <w:t>儒教</w:t>
      </w:r>
      <w:r w:rsidR="00B52216">
        <w:rPr>
          <w:rFonts w:asciiTheme="minorEastAsia" w:hAnsiTheme="minorEastAsia" w:cs="MS-PGothic"/>
          <w:kern w:val="0"/>
          <w:sz w:val="22"/>
          <w:szCs w:val="22"/>
        </w:rPr>
        <w:t>国教化に対抗して、道家思想を基調に</w:t>
      </w:r>
      <w:r w:rsidR="00B52216">
        <w:rPr>
          <w:rFonts w:asciiTheme="minorEastAsia" w:hAnsiTheme="minorEastAsia" w:cs="MS-PGothic" w:hint="eastAsia"/>
          <w:kern w:val="0"/>
          <w:sz w:val="22"/>
          <w:szCs w:val="22"/>
        </w:rPr>
        <w:t>諸学統合</w:t>
      </w:r>
      <w:r w:rsidR="001F31D6" w:rsidRPr="007A7A5A">
        <w:rPr>
          <w:rFonts w:asciiTheme="minorEastAsia" w:hAnsiTheme="minorEastAsia" w:cs="MS-PGothic"/>
          <w:kern w:val="0"/>
          <w:sz w:val="22"/>
          <w:szCs w:val="22"/>
        </w:rPr>
        <w:t>を目指した思想書ともいわれる。</w:t>
      </w:r>
    </w:p>
    <w:p w14:paraId="07039FDD" w14:textId="0ACD3B03" w:rsidR="007B5148" w:rsidRPr="007A7A5A" w:rsidRDefault="009B22E6" w:rsidP="00750153">
      <w:pPr>
        <w:widowControl/>
        <w:autoSpaceDE w:val="0"/>
        <w:autoSpaceDN w:val="0"/>
        <w:adjustRightInd w:val="0"/>
        <w:spacing w:line="340" w:lineRule="exact"/>
        <w:jc w:val="left"/>
        <w:rPr>
          <w:rFonts w:asciiTheme="minorEastAsia" w:hAnsiTheme="minorEastAsia" w:cs="MS-PGothic"/>
          <w:kern w:val="0"/>
          <w:sz w:val="22"/>
          <w:szCs w:val="22"/>
        </w:rPr>
      </w:pPr>
      <w:r>
        <w:rPr>
          <w:rFonts w:asciiTheme="minorEastAsia" w:hAnsiTheme="minorEastAsia" w:cs="MS-PGothic" w:hint="eastAsia"/>
          <w:kern w:val="0"/>
          <w:sz w:val="22"/>
          <w:szCs w:val="22"/>
        </w:rPr>
        <w:t xml:space="preserve">　</w:t>
      </w:r>
      <w:r w:rsidR="001F31D6" w:rsidRPr="007A7A5A">
        <w:rPr>
          <w:rFonts w:asciiTheme="minorEastAsia" w:hAnsiTheme="minorEastAsia" w:cs="MS-PGothic"/>
          <w:kern w:val="0"/>
          <w:sz w:val="22"/>
          <w:szCs w:val="22"/>
        </w:rPr>
        <w:t>平岡禎吉著『淮南子に現れた氣の研究』（理想社）によれば、『淮南子』は漢初に至る書物の中で「天気」「地気」「陰気」「陽気」「春気」「蒸気」「神気」「生気」「養気」「望気」などの「気」の字を最も多く使用している。</w:t>
      </w:r>
      <w:r w:rsidR="007A7A5A" w:rsidRPr="00750153">
        <w:rPr>
          <w:rFonts w:asciiTheme="minorEastAsia" w:hAnsiTheme="minorEastAsia" w:cs="MS-PGothic" w:hint="eastAsia"/>
          <w:kern w:val="0"/>
          <w:sz w:val="22"/>
          <w:szCs w:val="22"/>
          <w:u w:val="single"/>
        </w:rPr>
        <w:t>（</w:t>
      </w:r>
      <w:r w:rsidR="001F31D6" w:rsidRPr="00750153">
        <w:rPr>
          <w:rFonts w:asciiTheme="minorEastAsia" w:hAnsiTheme="minorEastAsia" w:cs="MS-PGothic"/>
          <w:kern w:val="0"/>
          <w:sz w:val="22"/>
          <w:szCs w:val="22"/>
          <w:u w:val="single"/>
        </w:rPr>
        <w:t>『論語』4、『荘子』39、『管子』108、『呂氏春秋』85、『淮南子』204</w:t>
      </w:r>
      <w:r w:rsidR="007A7A5A" w:rsidRPr="00750153">
        <w:rPr>
          <w:rFonts w:asciiTheme="minorEastAsia" w:hAnsiTheme="minorEastAsia" w:cs="MS-PGothic" w:hint="eastAsia"/>
          <w:kern w:val="0"/>
          <w:sz w:val="22"/>
          <w:szCs w:val="22"/>
          <w:u w:val="single"/>
        </w:rPr>
        <w:t>）</w:t>
      </w:r>
      <w:r w:rsidR="001F31D6" w:rsidRPr="007A7A5A">
        <w:rPr>
          <w:rFonts w:asciiTheme="minorEastAsia" w:hAnsiTheme="minorEastAsia" w:cs="MS-PGothic"/>
          <w:kern w:val="0"/>
          <w:sz w:val="22"/>
          <w:szCs w:val="22"/>
        </w:rPr>
        <w:t>天人合一思想</w:t>
      </w:r>
      <w:r w:rsidR="007A7A5A">
        <w:rPr>
          <w:rFonts w:asciiTheme="minorEastAsia" w:hAnsiTheme="minorEastAsia" w:cs="MS-PGothic" w:hint="eastAsia"/>
          <w:kern w:val="0"/>
          <w:sz w:val="22"/>
          <w:szCs w:val="22"/>
        </w:rPr>
        <w:t>を基礎づける</w:t>
      </w:r>
      <w:r w:rsidR="007A7A5A" w:rsidRPr="007A7A5A">
        <w:rPr>
          <w:rFonts w:asciiTheme="minorEastAsia" w:hAnsiTheme="minorEastAsia" w:cs="Libian SC Regular" w:hint="eastAsia"/>
          <w:color w:val="000000"/>
          <w:kern w:val="0"/>
          <w:sz w:val="22"/>
          <w:szCs w:val="22"/>
          <w:shd w:val="clear" w:color="auto" w:fill="FFFFFF"/>
        </w:rPr>
        <w:t>「同気相同観」（</w:t>
      </w:r>
      <w:r w:rsidR="007A7A5A" w:rsidRPr="007A7A5A">
        <w:rPr>
          <w:rFonts w:asciiTheme="minorEastAsia" w:hAnsiTheme="minorEastAsia" w:cs="MS-PGothic"/>
          <w:kern w:val="0"/>
          <w:sz w:val="22"/>
          <w:szCs w:val="22"/>
        </w:rPr>
        <w:t>気を同じくするものは相互に感応する</w:t>
      </w:r>
      <w:r w:rsidR="007A7A5A" w:rsidRPr="007A7A5A">
        <w:rPr>
          <w:rFonts w:asciiTheme="minorEastAsia" w:hAnsiTheme="minorEastAsia" w:cs="MS-PGothic" w:hint="eastAsia"/>
          <w:kern w:val="0"/>
          <w:sz w:val="22"/>
          <w:szCs w:val="22"/>
        </w:rPr>
        <w:t>）</w:t>
      </w:r>
      <w:r w:rsidR="001F31D6" w:rsidRPr="007A7A5A">
        <w:rPr>
          <w:rFonts w:asciiTheme="minorEastAsia" w:hAnsiTheme="minorEastAsia" w:cs="MS-PGothic"/>
          <w:kern w:val="0"/>
          <w:sz w:val="22"/>
          <w:szCs w:val="22"/>
        </w:rPr>
        <w:t>や五蔵と五</w:t>
      </w:r>
      <w:r w:rsidR="007A7A5A">
        <w:rPr>
          <w:rFonts w:asciiTheme="minorEastAsia" w:hAnsiTheme="minorEastAsia" w:cs="MS-PGothic"/>
          <w:kern w:val="0"/>
          <w:sz w:val="22"/>
          <w:szCs w:val="22"/>
        </w:rPr>
        <w:t>行の対応などでも</w:t>
      </w:r>
      <w:r w:rsidR="001F31D6" w:rsidRPr="007A7A5A">
        <w:rPr>
          <w:rFonts w:asciiTheme="minorEastAsia" w:hAnsiTheme="minorEastAsia" w:cs="MS-PGothic"/>
          <w:kern w:val="0"/>
          <w:sz w:val="22"/>
          <w:szCs w:val="22"/>
        </w:rPr>
        <w:t>『黄帝内経』と一致する記述があり、『黄帝内経』は劉安が編纂したという説も生まれた。</w:t>
      </w:r>
    </w:p>
    <w:p w14:paraId="41356549" w14:textId="31E226BE" w:rsidR="001843D4" w:rsidRPr="007A7A5A" w:rsidRDefault="005E5511" w:rsidP="00750153">
      <w:pPr>
        <w:widowControl/>
        <w:autoSpaceDE w:val="0"/>
        <w:autoSpaceDN w:val="0"/>
        <w:adjustRightInd w:val="0"/>
        <w:spacing w:line="340" w:lineRule="exact"/>
        <w:jc w:val="left"/>
        <w:rPr>
          <w:rFonts w:asciiTheme="minorEastAsia" w:hAnsiTheme="minorEastAsia" w:cs="MS-PGothic"/>
          <w:kern w:val="0"/>
          <w:sz w:val="22"/>
          <w:szCs w:val="22"/>
        </w:rPr>
      </w:pPr>
      <w:r>
        <w:rPr>
          <w:rFonts w:asciiTheme="minorEastAsia" w:hAnsiTheme="minorEastAsia" w:cs="MS-PGothic" w:hint="eastAsia"/>
          <w:kern w:val="0"/>
          <w:sz w:val="22"/>
          <w:szCs w:val="22"/>
        </w:rPr>
        <w:t xml:space="preserve">　</w:t>
      </w:r>
      <w:r w:rsidR="001843D4" w:rsidRPr="007A7A5A">
        <w:rPr>
          <w:rFonts w:asciiTheme="minorEastAsia" w:hAnsiTheme="minorEastAsia" w:cs="MS-PGothic" w:hint="eastAsia"/>
          <w:kern w:val="0"/>
          <w:sz w:val="22"/>
          <w:szCs w:val="22"/>
        </w:rPr>
        <w:t>「</w:t>
      </w:r>
      <w:r w:rsidR="001843D4" w:rsidRPr="007A7A5A">
        <w:rPr>
          <w:rFonts w:asciiTheme="minorEastAsia" w:hAnsiTheme="minorEastAsia" w:cs="MS-PGothic"/>
          <w:kern w:val="0"/>
          <w:sz w:val="22"/>
          <w:szCs w:val="22"/>
        </w:rPr>
        <w:t>物類が相動し、本末が相応じる。だから、陽燧（ようすい、銅製の凹面鏡）は日</w:t>
      </w:r>
    </w:p>
    <w:p w14:paraId="387B7836" w14:textId="77777777" w:rsidR="001843D4" w:rsidRPr="007A7A5A" w:rsidRDefault="001843D4" w:rsidP="00750153">
      <w:pPr>
        <w:widowControl/>
        <w:autoSpaceDE w:val="0"/>
        <w:autoSpaceDN w:val="0"/>
        <w:adjustRightInd w:val="0"/>
        <w:spacing w:line="340" w:lineRule="exact"/>
        <w:jc w:val="left"/>
        <w:rPr>
          <w:rFonts w:asciiTheme="minorEastAsia" w:hAnsiTheme="minorEastAsia" w:cs="MS-PGothic"/>
          <w:kern w:val="0"/>
          <w:sz w:val="22"/>
          <w:szCs w:val="22"/>
        </w:rPr>
      </w:pPr>
      <w:r w:rsidRPr="007A7A5A">
        <w:rPr>
          <w:rFonts w:asciiTheme="minorEastAsia" w:hAnsiTheme="minorEastAsia" w:cs="MS-PGothic"/>
          <w:kern w:val="0"/>
          <w:sz w:val="22"/>
          <w:szCs w:val="22"/>
        </w:rPr>
        <w:t>にかざすと、艾が燃えて火を得、方諸（大蛤製の杯盤）は月にかざすと、露滴がついて</w:t>
      </w:r>
    </w:p>
    <w:p w14:paraId="73BF8F86" w14:textId="77777777" w:rsidR="001843D4" w:rsidRPr="007A7A5A" w:rsidRDefault="001843D4" w:rsidP="00750153">
      <w:pPr>
        <w:widowControl/>
        <w:autoSpaceDE w:val="0"/>
        <w:autoSpaceDN w:val="0"/>
        <w:adjustRightInd w:val="0"/>
        <w:spacing w:line="340" w:lineRule="exact"/>
        <w:jc w:val="left"/>
        <w:rPr>
          <w:rFonts w:asciiTheme="minorEastAsia" w:hAnsiTheme="minorEastAsia" w:cs="MS-PGothic"/>
          <w:kern w:val="0"/>
          <w:sz w:val="22"/>
          <w:szCs w:val="22"/>
        </w:rPr>
      </w:pPr>
      <w:r w:rsidRPr="007A7A5A">
        <w:rPr>
          <w:rFonts w:asciiTheme="minorEastAsia" w:hAnsiTheme="minorEastAsia" w:cs="MS-PGothic"/>
          <w:kern w:val="0"/>
          <w:sz w:val="22"/>
          <w:szCs w:val="22"/>
        </w:rPr>
        <w:t>水を得ることができる。虎が嘯（うそぶ）くと谷風が吹き、龍が高く舞い上がると景雲</w:t>
      </w:r>
    </w:p>
    <w:p w14:paraId="16F1F4B4" w14:textId="77777777" w:rsidR="001843D4" w:rsidRPr="007A7A5A" w:rsidRDefault="001843D4" w:rsidP="00750153">
      <w:pPr>
        <w:widowControl/>
        <w:autoSpaceDE w:val="0"/>
        <w:autoSpaceDN w:val="0"/>
        <w:adjustRightInd w:val="0"/>
        <w:spacing w:line="340" w:lineRule="exact"/>
        <w:jc w:val="left"/>
        <w:rPr>
          <w:rFonts w:asciiTheme="minorEastAsia" w:hAnsiTheme="minorEastAsia" w:cs="MS-PGothic"/>
          <w:kern w:val="0"/>
          <w:sz w:val="22"/>
          <w:szCs w:val="22"/>
        </w:rPr>
      </w:pPr>
      <w:r w:rsidRPr="007A7A5A">
        <w:rPr>
          <w:rFonts w:asciiTheme="minorEastAsia" w:hAnsiTheme="minorEastAsia" w:cs="MS-PGothic"/>
          <w:kern w:val="0"/>
          <w:sz w:val="22"/>
          <w:szCs w:val="22"/>
        </w:rPr>
        <w:t>（瑞雲）が連なり、麒麟が闘うと日月食がおこり、鯨魚（大魚）が死ぬと彗星が現れ、</w:t>
      </w:r>
    </w:p>
    <w:p w14:paraId="5B455BF4" w14:textId="77777777" w:rsidR="001843D4" w:rsidRPr="007A7A5A" w:rsidRDefault="001843D4" w:rsidP="00750153">
      <w:pPr>
        <w:widowControl/>
        <w:autoSpaceDE w:val="0"/>
        <w:autoSpaceDN w:val="0"/>
        <w:adjustRightInd w:val="0"/>
        <w:spacing w:line="340" w:lineRule="exact"/>
        <w:jc w:val="left"/>
        <w:rPr>
          <w:rFonts w:asciiTheme="minorEastAsia" w:hAnsiTheme="minorEastAsia" w:cs="MS-PGothic"/>
          <w:kern w:val="0"/>
          <w:sz w:val="22"/>
          <w:szCs w:val="22"/>
        </w:rPr>
      </w:pPr>
      <w:r w:rsidRPr="007A7A5A">
        <w:rPr>
          <w:rFonts w:asciiTheme="minorEastAsia" w:hAnsiTheme="minorEastAsia" w:cs="MS-PGothic"/>
          <w:kern w:val="0"/>
          <w:sz w:val="22"/>
          <w:szCs w:val="22"/>
        </w:rPr>
        <w:t>蚕が糸を吐くと商音の弦が切れ、賁星（ふんせい、流星）が落ちると勃海（大海）が溢</w:t>
      </w:r>
    </w:p>
    <w:p w14:paraId="57F5AC66" w14:textId="77777777" w:rsidR="00273686" w:rsidRDefault="00273686" w:rsidP="00750153">
      <w:pPr>
        <w:spacing w:line="340" w:lineRule="exact"/>
        <w:rPr>
          <w:rFonts w:asciiTheme="minorEastAsia" w:hAnsiTheme="minorEastAsia" w:cs="MS-PGothic"/>
          <w:kern w:val="0"/>
          <w:sz w:val="22"/>
          <w:szCs w:val="22"/>
        </w:rPr>
      </w:pPr>
      <w:r w:rsidRPr="007A7A5A">
        <w:rPr>
          <w:rFonts w:asciiTheme="minorEastAsia" w:hAnsiTheme="minorEastAsia" w:cs="MS-PGothic"/>
          <w:kern w:val="0"/>
          <w:sz w:val="22"/>
          <w:szCs w:val="22"/>
        </w:rPr>
        <w:t>れる</w:t>
      </w:r>
      <w:r w:rsidRPr="007A7A5A">
        <w:rPr>
          <w:rFonts w:asciiTheme="minorEastAsia" w:hAnsiTheme="minorEastAsia" w:cs="MS-PGothic" w:hint="eastAsia"/>
          <w:kern w:val="0"/>
          <w:sz w:val="22"/>
          <w:szCs w:val="22"/>
        </w:rPr>
        <w:t>」</w:t>
      </w:r>
      <w:r w:rsidR="001843D4" w:rsidRPr="007A7A5A">
        <w:rPr>
          <w:rFonts w:asciiTheme="minorEastAsia" w:hAnsiTheme="minorEastAsia" w:cs="MS-PGothic"/>
          <w:kern w:val="0"/>
          <w:sz w:val="22"/>
          <w:szCs w:val="22"/>
        </w:rPr>
        <w:t>（『淮南子』天文訓）</w:t>
      </w:r>
    </w:p>
    <w:p w14:paraId="7FF4B16D" w14:textId="4BC3E0CE" w:rsidR="005E5511" w:rsidRPr="005E5511" w:rsidRDefault="005E5511" w:rsidP="00750153">
      <w:pPr>
        <w:widowControl/>
        <w:autoSpaceDE w:val="0"/>
        <w:autoSpaceDN w:val="0"/>
        <w:adjustRightInd w:val="0"/>
        <w:spacing w:line="340" w:lineRule="exact"/>
        <w:jc w:val="left"/>
        <w:rPr>
          <w:rFonts w:asciiTheme="minorEastAsia" w:hAnsiTheme="minorEastAsia" w:cs="MS-Mincho"/>
          <w:kern w:val="0"/>
          <w:sz w:val="22"/>
          <w:szCs w:val="22"/>
        </w:rPr>
      </w:pPr>
      <w:r>
        <w:rPr>
          <w:rFonts w:asciiTheme="minorEastAsia" w:hAnsiTheme="minorEastAsia" w:cs="MS-PGothic" w:hint="eastAsia"/>
          <w:kern w:val="0"/>
          <w:sz w:val="22"/>
          <w:szCs w:val="22"/>
        </w:rPr>
        <w:t xml:space="preserve">　</w:t>
      </w:r>
      <w:r w:rsidRPr="005E5511">
        <w:rPr>
          <w:rFonts w:asciiTheme="minorEastAsia" w:hAnsiTheme="minorEastAsia" w:cs="MS-Mincho"/>
          <w:kern w:val="0"/>
          <w:sz w:val="22"/>
          <w:szCs w:val="22"/>
        </w:rPr>
        <w:t>「天に四時、五行、九解、三百六十六日ありて、人も亦た四支、五藏、九竅、三百六十六節あり。天に風雨寒暑ありて人も亦た取与と喜怒とあり。故に胆は雲と為し、肺は気と為し、肝は風と為し、腎は雨と為し、脾は雷と為し、以て天地と相参じるなり」（『淮南子』精神訓）</w:t>
      </w:r>
    </w:p>
    <w:p w14:paraId="72C87048" w14:textId="349421D1" w:rsidR="005E5511" w:rsidRPr="005E5511" w:rsidRDefault="005E5511" w:rsidP="00750153">
      <w:pPr>
        <w:widowControl/>
        <w:autoSpaceDE w:val="0"/>
        <w:autoSpaceDN w:val="0"/>
        <w:adjustRightInd w:val="0"/>
        <w:spacing w:line="340" w:lineRule="exact"/>
        <w:jc w:val="left"/>
        <w:rPr>
          <w:rFonts w:asciiTheme="minorEastAsia" w:hAnsiTheme="minorEastAsia" w:cs="MS-Mincho"/>
          <w:i/>
          <w:kern w:val="0"/>
          <w:sz w:val="22"/>
          <w:szCs w:val="22"/>
        </w:rPr>
      </w:pPr>
      <w:r w:rsidRPr="005E5511">
        <w:rPr>
          <w:rFonts w:asciiTheme="minorEastAsia" w:hAnsiTheme="minorEastAsia" w:cs="MS-Mincho"/>
          <w:i/>
          <w:kern w:val="0"/>
          <w:sz w:val="22"/>
          <w:szCs w:val="22"/>
        </w:rPr>
        <w:t>「賢人は、上は天に配して以て頭を養い、下は地に象りて以て足を養う。天の気は肺に通じ、地の気は喉に通じ、風の気は肝に通じ、雷の気は心に通じ、谷の気は脾に通じ、雨の気は腎に通ず。故に天の邪気感ずれば則ち人の五蔵を害す」（『素問』陰陽応象大論）</w:t>
      </w:r>
    </w:p>
    <w:p w14:paraId="31189E21" w14:textId="77777777" w:rsidR="007B5148" w:rsidRDefault="007B5148" w:rsidP="00750153">
      <w:pPr>
        <w:spacing w:line="340" w:lineRule="exact"/>
        <w:rPr>
          <w:rFonts w:asciiTheme="minorEastAsia" w:hAnsiTheme="minorEastAsia" w:cs="Libian SC Regular"/>
          <w:color w:val="000000"/>
          <w:kern w:val="0"/>
          <w:sz w:val="22"/>
          <w:szCs w:val="22"/>
          <w:shd w:val="clear" w:color="auto" w:fill="FFFFFF"/>
        </w:rPr>
      </w:pPr>
    </w:p>
    <w:p w14:paraId="39F356F0" w14:textId="4BB96646" w:rsidR="000F4322" w:rsidRDefault="000F4322" w:rsidP="00750153">
      <w:pPr>
        <w:widowControl/>
        <w:autoSpaceDE w:val="0"/>
        <w:autoSpaceDN w:val="0"/>
        <w:adjustRightInd w:val="0"/>
        <w:spacing w:line="340" w:lineRule="exact"/>
        <w:jc w:val="left"/>
        <w:rPr>
          <w:rFonts w:asciiTheme="minorEastAsia" w:hAnsiTheme="minorEastAsia" w:cs="MS-PGothic"/>
          <w:kern w:val="0"/>
          <w:sz w:val="22"/>
          <w:szCs w:val="22"/>
        </w:rPr>
      </w:pPr>
      <w:r w:rsidRPr="000F4322">
        <w:rPr>
          <w:rFonts w:asciiTheme="minorEastAsia" w:hAnsiTheme="minorEastAsia" w:cs="MS-PGothic"/>
          <w:kern w:val="0"/>
          <w:sz w:val="22"/>
          <w:szCs w:val="22"/>
        </w:rPr>
        <w:t>漢・武帝に儒教国教化を提言した儒者、</w:t>
      </w:r>
      <w:r w:rsidRPr="00750153">
        <w:rPr>
          <w:rFonts w:asciiTheme="majorEastAsia" w:eastAsiaTheme="majorEastAsia" w:hAnsiTheme="majorEastAsia" w:cs="MS-PGothic"/>
          <w:kern w:val="0"/>
          <w:sz w:val="22"/>
          <w:szCs w:val="22"/>
        </w:rPr>
        <w:t>菫仲舒（</w:t>
      </w:r>
      <w:r w:rsidRPr="00750153">
        <w:rPr>
          <w:rFonts w:asciiTheme="majorEastAsia" w:eastAsiaTheme="majorEastAsia" w:hAnsiTheme="majorEastAsia" w:cs="MS-PGothic" w:hint="eastAsia"/>
          <w:kern w:val="0"/>
          <w:sz w:val="22"/>
          <w:szCs w:val="22"/>
        </w:rPr>
        <w:t>ＢＣ179〜ＢＣ104</w:t>
      </w:r>
      <w:r w:rsidRPr="00750153">
        <w:rPr>
          <w:rFonts w:asciiTheme="majorEastAsia" w:eastAsiaTheme="majorEastAsia" w:hAnsiTheme="majorEastAsia" w:cs="MS-PGothic"/>
          <w:kern w:val="0"/>
          <w:sz w:val="22"/>
          <w:szCs w:val="22"/>
        </w:rPr>
        <w:t>）</w:t>
      </w:r>
      <w:r w:rsidRPr="000F4322">
        <w:rPr>
          <w:rFonts w:asciiTheme="minorEastAsia" w:hAnsiTheme="minorEastAsia" w:cs="MS-PGothic" w:hint="eastAsia"/>
          <w:kern w:val="0"/>
          <w:sz w:val="22"/>
          <w:szCs w:val="22"/>
        </w:rPr>
        <w:t>は</w:t>
      </w:r>
      <w:r w:rsidR="005E5511">
        <w:rPr>
          <w:rFonts w:asciiTheme="minorEastAsia" w:hAnsiTheme="minorEastAsia" w:cs="MS-PGothic" w:hint="eastAsia"/>
          <w:kern w:val="0"/>
          <w:sz w:val="22"/>
          <w:szCs w:val="22"/>
        </w:rPr>
        <w:t>、</w:t>
      </w:r>
      <w:r w:rsidR="00750153" w:rsidRPr="00750153">
        <w:rPr>
          <w:rFonts w:asciiTheme="majorEastAsia" w:eastAsiaTheme="majorEastAsia" w:hAnsiTheme="majorEastAsia" w:cs="MS-PGothic" w:hint="eastAsia"/>
          <w:kern w:val="0"/>
          <w:sz w:val="22"/>
          <w:szCs w:val="22"/>
        </w:rPr>
        <w:t>『春秋繁露』</w:t>
      </w:r>
      <w:r w:rsidR="00750153">
        <w:rPr>
          <w:rFonts w:asciiTheme="minorEastAsia" w:hAnsiTheme="minorEastAsia" w:cs="MS-PGothic" w:hint="eastAsia"/>
          <w:kern w:val="0"/>
          <w:sz w:val="22"/>
          <w:szCs w:val="22"/>
        </w:rPr>
        <w:t>を著し、</w:t>
      </w:r>
      <w:r w:rsidRPr="000F4322">
        <w:rPr>
          <w:rFonts w:asciiTheme="minorEastAsia" w:hAnsiTheme="minorEastAsia" w:cs="MS-PGothic"/>
          <w:kern w:val="0"/>
          <w:sz w:val="22"/>
          <w:szCs w:val="22"/>
        </w:rPr>
        <w:t>王権神授説の立場から</w:t>
      </w:r>
      <w:r w:rsidR="00750153" w:rsidRPr="000F4322">
        <w:rPr>
          <w:rFonts w:asciiTheme="minorEastAsia" w:hAnsiTheme="minorEastAsia" w:cs="MS-PGothic"/>
          <w:kern w:val="0"/>
          <w:sz w:val="22"/>
          <w:szCs w:val="22"/>
        </w:rPr>
        <w:t>災異説</w:t>
      </w:r>
      <w:r w:rsidR="00750153">
        <w:rPr>
          <w:rFonts w:asciiTheme="minorEastAsia" w:hAnsiTheme="minorEastAsia" w:cs="MS-PGothic" w:hint="eastAsia"/>
          <w:kern w:val="0"/>
          <w:sz w:val="22"/>
          <w:szCs w:val="22"/>
        </w:rPr>
        <w:t>と</w:t>
      </w:r>
      <w:r w:rsidRPr="000F4322">
        <w:rPr>
          <w:rFonts w:asciiTheme="minorEastAsia" w:hAnsiTheme="minorEastAsia" w:cs="MS-PGothic"/>
          <w:kern w:val="0"/>
          <w:sz w:val="22"/>
          <w:szCs w:val="22"/>
        </w:rPr>
        <w:t>陰陽五行説とを結びつけ、政治は春夏秋冬四季の運行と陰陽五行の法則に従って行わなければならないと、王権の行使に歯止めを掛けた。</w:t>
      </w:r>
      <w:r w:rsidRPr="000F4322">
        <w:rPr>
          <w:rFonts w:asciiTheme="minorEastAsia" w:hAnsiTheme="minorEastAsia" w:cs="MS-PGothic" w:hint="eastAsia"/>
          <w:kern w:val="0"/>
          <w:sz w:val="22"/>
          <w:szCs w:val="22"/>
        </w:rPr>
        <w:t>墨子の鬼神信仰、鄒衍の陰陽五行論、道家の王権論、治身治国論</w:t>
      </w:r>
      <w:r w:rsidR="001325C4">
        <w:rPr>
          <w:rFonts w:asciiTheme="minorEastAsia" w:hAnsiTheme="minorEastAsia" w:cs="MS-PGothic" w:hint="eastAsia"/>
          <w:kern w:val="0"/>
          <w:sz w:val="22"/>
          <w:szCs w:val="22"/>
        </w:rPr>
        <w:t>、天文学</w:t>
      </w:r>
      <w:r w:rsidRPr="000F4322">
        <w:rPr>
          <w:rFonts w:asciiTheme="minorEastAsia" w:hAnsiTheme="minorEastAsia" w:cs="MS-PGothic" w:hint="eastAsia"/>
          <w:kern w:val="0"/>
          <w:sz w:val="22"/>
          <w:szCs w:val="22"/>
        </w:rPr>
        <w:t>など戦国、漢初の諸家の思想を取り込み、</w:t>
      </w:r>
      <w:r w:rsidRPr="000F4322">
        <w:rPr>
          <w:rFonts w:asciiTheme="minorEastAsia" w:hAnsiTheme="minorEastAsia" w:cs="MS-PGothic"/>
          <w:kern w:val="0"/>
          <w:sz w:val="22"/>
          <w:szCs w:val="22"/>
        </w:rPr>
        <w:t>天人合一</w:t>
      </w:r>
      <w:r w:rsidRPr="000F4322">
        <w:rPr>
          <w:rFonts w:asciiTheme="minorEastAsia" w:hAnsiTheme="minorEastAsia" w:cs="MS-PGothic" w:hint="eastAsia"/>
          <w:kern w:val="0"/>
          <w:sz w:val="22"/>
          <w:szCs w:val="22"/>
        </w:rPr>
        <w:t>宇宙論図式</w:t>
      </w:r>
      <w:r w:rsidRPr="000F4322">
        <w:rPr>
          <w:rFonts w:asciiTheme="minorEastAsia" w:hAnsiTheme="minorEastAsia" w:cs="MS-PGothic"/>
          <w:kern w:val="0"/>
          <w:sz w:val="22"/>
          <w:szCs w:val="22"/>
        </w:rPr>
        <w:t>を徹底させ</w:t>
      </w:r>
      <w:r w:rsidRPr="000F4322">
        <w:rPr>
          <w:rFonts w:asciiTheme="minorEastAsia" w:hAnsiTheme="minorEastAsia" w:cs="MS-PGothic" w:hint="eastAsia"/>
          <w:kern w:val="0"/>
          <w:sz w:val="22"/>
          <w:szCs w:val="22"/>
        </w:rPr>
        <w:t>ている。</w:t>
      </w:r>
      <w:r w:rsidRPr="000F4322">
        <w:rPr>
          <w:rFonts w:asciiTheme="minorEastAsia" w:hAnsiTheme="minorEastAsia" w:cs="MS-PGothic"/>
          <w:kern w:val="0"/>
          <w:sz w:val="22"/>
          <w:szCs w:val="22"/>
        </w:rPr>
        <w:t>人と天の数は同じだとし、人身の骨、関節</w:t>
      </w:r>
      <w:r w:rsidR="005E5511">
        <w:rPr>
          <w:rFonts w:asciiTheme="minorEastAsia" w:hAnsiTheme="minorEastAsia" w:cs="MS-PGothic"/>
          <w:kern w:val="0"/>
          <w:sz w:val="22"/>
          <w:szCs w:val="22"/>
        </w:rPr>
        <w:t>、五蔵、四肢なども１年の日数、月数、五行、四時の数にそ</w:t>
      </w:r>
      <w:r w:rsidR="005E5511">
        <w:rPr>
          <w:rFonts w:asciiTheme="minorEastAsia" w:hAnsiTheme="minorEastAsia" w:cs="MS-PGothic" w:hint="eastAsia"/>
          <w:kern w:val="0"/>
          <w:sz w:val="22"/>
          <w:szCs w:val="22"/>
        </w:rPr>
        <w:t>うとする</w:t>
      </w:r>
      <w:r w:rsidR="005E5511">
        <w:rPr>
          <w:rFonts w:asciiTheme="minorEastAsia" w:hAnsiTheme="minorEastAsia" w:cs="MS-PGothic"/>
          <w:kern w:val="0"/>
          <w:sz w:val="22"/>
          <w:szCs w:val="22"/>
        </w:rPr>
        <w:t>主張</w:t>
      </w:r>
      <w:r w:rsidRPr="000F4322">
        <w:rPr>
          <w:rFonts w:asciiTheme="minorEastAsia" w:hAnsiTheme="minorEastAsia" w:cs="MS-PGothic"/>
          <w:kern w:val="0"/>
          <w:sz w:val="22"/>
          <w:szCs w:val="22"/>
        </w:rPr>
        <w:t>は、『黄帝内経』の思想と</w:t>
      </w:r>
      <w:r w:rsidRPr="000F4322">
        <w:rPr>
          <w:rFonts w:asciiTheme="minorEastAsia" w:hAnsiTheme="minorEastAsia" w:cs="MS-PGothic" w:hint="eastAsia"/>
          <w:kern w:val="0"/>
          <w:sz w:val="22"/>
          <w:szCs w:val="22"/>
        </w:rPr>
        <w:t>酷似している</w:t>
      </w:r>
      <w:r w:rsidRPr="000F4322">
        <w:rPr>
          <w:rFonts w:asciiTheme="minorEastAsia" w:hAnsiTheme="minorEastAsia" w:cs="MS-PGothic"/>
          <w:kern w:val="0"/>
          <w:sz w:val="22"/>
          <w:szCs w:val="22"/>
        </w:rPr>
        <w:t>。</w:t>
      </w:r>
      <w:r w:rsidR="005E5511">
        <w:rPr>
          <w:rFonts w:asciiTheme="minorEastAsia" w:hAnsiTheme="minorEastAsia" w:cs="MS-PGothic" w:hint="eastAsia"/>
          <w:kern w:val="0"/>
          <w:sz w:val="22"/>
          <w:szCs w:val="22"/>
        </w:rPr>
        <w:t>医家と統治官僚が</w:t>
      </w:r>
      <w:r w:rsidRPr="000F4322">
        <w:rPr>
          <w:rFonts w:asciiTheme="minorEastAsia" w:hAnsiTheme="minorEastAsia" w:cs="MS-PGothic" w:hint="eastAsia"/>
          <w:kern w:val="0"/>
          <w:sz w:val="22"/>
          <w:szCs w:val="22"/>
        </w:rPr>
        <w:t>同じ基盤で仕事をしていたことがうかがえる。</w:t>
      </w:r>
    </w:p>
    <w:p w14:paraId="07216B8D" w14:textId="77777777" w:rsidR="00767BAA" w:rsidRDefault="00767BAA" w:rsidP="00750153">
      <w:pPr>
        <w:widowControl/>
        <w:autoSpaceDE w:val="0"/>
        <w:autoSpaceDN w:val="0"/>
        <w:adjustRightInd w:val="0"/>
        <w:spacing w:line="340" w:lineRule="exact"/>
        <w:jc w:val="left"/>
        <w:rPr>
          <w:rFonts w:asciiTheme="minorEastAsia" w:hAnsiTheme="minorEastAsia" w:cs="MS-PGothic"/>
          <w:kern w:val="0"/>
          <w:sz w:val="22"/>
          <w:szCs w:val="22"/>
        </w:rPr>
      </w:pPr>
    </w:p>
    <w:p w14:paraId="2827B5CC" w14:textId="723AA104" w:rsidR="00767BAA" w:rsidRPr="000F4322" w:rsidRDefault="00767BAA" w:rsidP="00750153">
      <w:pPr>
        <w:widowControl/>
        <w:autoSpaceDE w:val="0"/>
        <w:autoSpaceDN w:val="0"/>
        <w:adjustRightInd w:val="0"/>
        <w:spacing w:line="340" w:lineRule="exact"/>
        <w:jc w:val="left"/>
        <w:rPr>
          <w:rFonts w:asciiTheme="minorEastAsia" w:hAnsiTheme="minorEastAsia" w:cs="MS-PGothic"/>
          <w:kern w:val="0"/>
          <w:sz w:val="22"/>
          <w:szCs w:val="22"/>
        </w:rPr>
      </w:pPr>
      <w:r>
        <w:rPr>
          <w:rFonts w:asciiTheme="minorEastAsia" w:hAnsiTheme="minorEastAsia" w:cs="MS-PGothic" w:hint="eastAsia"/>
          <w:kern w:val="0"/>
          <w:sz w:val="22"/>
          <w:szCs w:val="22"/>
        </w:rPr>
        <w:t xml:space="preserve">　戦国・前漢の天人合一思想は、董仲舒の『春秋繁露』で天地人宇宙図式を大成させた。</w:t>
      </w:r>
      <w:r w:rsidR="006556F1">
        <w:rPr>
          <w:rFonts w:asciiTheme="minorEastAsia" w:hAnsiTheme="minorEastAsia" w:cs="MS-PGothic" w:hint="eastAsia"/>
          <w:kern w:val="0"/>
          <w:sz w:val="22"/>
          <w:szCs w:val="22"/>
        </w:rPr>
        <w:t>以後、中国の天人合一思想は、神仙道、道教、仏教などと絡み、再編成され変容しつつ現代に至っている。</w:t>
      </w:r>
    </w:p>
    <w:p w14:paraId="17A96006" w14:textId="77777777" w:rsidR="00C631FF" w:rsidRDefault="00C631FF" w:rsidP="00750153">
      <w:pPr>
        <w:spacing w:line="340" w:lineRule="exact"/>
      </w:pPr>
    </w:p>
    <w:sectPr w:rsidR="00C631FF" w:rsidSect="00ED5441">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21158" w14:textId="77777777" w:rsidR="004D0B0E" w:rsidRDefault="004D0B0E" w:rsidP="00F72D83">
      <w:r>
        <w:separator/>
      </w:r>
    </w:p>
  </w:endnote>
  <w:endnote w:type="continuationSeparator" w:id="0">
    <w:p w14:paraId="3E8AB87E" w14:textId="77777777" w:rsidR="004D0B0E" w:rsidRDefault="004D0B0E" w:rsidP="00F7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Libian SC Regular">
    <w:panose1 w:val="02010800040101010101"/>
    <w:charset w:val="00"/>
    <w:family w:val="auto"/>
    <w:pitch w:val="variable"/>
    <w:sig w:usb0="00000003" w:usb1="080F0000" w:usb2="00000000" w:usb3="00000000" w:csb0="00040001" w:csb1="00000000"/>
  </w:font>
  <w:font w:name="Lantinghei SC Extralight">
    <w:panose1 w:val="02000000000000000000"/>
    <w:charset w:val="00"/>
    <w:family w:val="auto"/>
    <w:pitch w:val="variable"/>
    <w:sig w:usb0="00000003" w:usb1="08000000" w:usb2="00000000" w:usb3="00000000" w:csb0="00040001"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MS-Mincho">
    <w:altName w:val="ＭＳ 明朝"/>
    <w:panose1 w:val="00000000000000000000"/>
    <w:charset w:val="4D"/>
    <w:family w:val="auto"/>
    <w:notTrueType/>
    <w:pitch w:val="default"/>
    <w:sig w:usb0="00000003" w:usb1="00000000" w:usb2="00000000" w:usb3="00000000" w:csb0="00000001" w:csb1="00000000"/>
  </w:font>
  <w:font w:name="SimSun">
    <w:altName w:val="宋体"/>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3D007" w14:textId="77777777" w:rsidR="004D0B0E" w:rsidRDefault="004D0B0E" w:rsidP="006275B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27DE9C" w14:textId="77777777" w:rsidR="004D0B0E" w:rsidRDefault="004D0B0E">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B098D" w14:textId="77777777" w:rsidR="004D0B0E" w:rsidRDefault="004D0B0E" w:rsidP="006275B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120D1">
      <w:rPr>
        <w:rStyle w:val="a6"/>
        <w:noProof/>
      </w:rPr>
      <w:t>1</w:t>
    </w:r>
    <w:r>
      <w:rPr>
        <w:rStyle w:val="a6"/>
      </w:rPr>
      <w:fldChar w:fldCharType="end"/>
    </w:r>
  </w:p>
  <w:p w14:paraId="3BEA8AC9" w14:textId="77777777" w:rsidR="004D0B0E" w:rsidRDefault="004D0B0E">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5E0EB" w14:textId="77777777" w:rsidR="004D0B0E" w:rsidRDefault="004D0B0E" w:rsidP="00F72D83">
      <w:r>
        <w:separator/>
      </w:r>
    </w:p>
  </w:footnote>
  <w:footnote w:type="continuationSeparator" w:id="0">
    <w:p w14:paraId="33D45D87" w14:textId="77777777" w:rsidR="004D0B0E" w:rsidRDefault="004D0B0E" w:rsidP="00F72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FF"/>
    <w:rsid w:val="00003E57"/>
    <w:rsid w:val="00016406"/>
    <w:rsid w:val="000363A2"/>
    <w:rsid w:val="000F4322"/>
    <w:rsid w:val="00101D60"/>
    <w:rsid w:val="001253FB"/>
    <w:rsid w:val="001325C4"/>
    <w:rsid w:val="001843D4"/>
    <w:rsid w:val="001B5A9B"/>
    <w:rsid w:val="001F31D6"/>
    <w:rsid w:val="00221C59"/>
    <w:rsid w:val="00273686"/>
    <w:rsid w:val="0034016F"/>
    <w:rsid w:val="00371B80"/>
    <w:rsid w:val="003B5D54"/>
    <w:rsid w:val="004D0B0E"/>
    <w:rsid w:val="004E4AD5"/>
    <w:rsid w:val="005276A6"/>
    <w:rsid w:val="005651B7"/>
    <w:rsid w:val="00595453"/>
    <w:rsid w:val="005A0F93"/>
    <w:rsid w:val="005E5511"/>
    <w:rsid w:val="00602A37"/>
    <w:rsid w:val="006120D1"/>
    <w:rsid w:val="006275B2"/>
    <w:rsid w:val="006556F1"/>
    <w:rsid w:val="006631C7"/>
    <w:rsid w:val="00746A12"/>
    <w:rsid w:val="00750153"/>
    <w:rsid w:val="00767BAA"/>
    <w:rsid w:val="007A7A5A"/>
    <w:rsid w:val="007B5148"/>
    <w:rsid w:val="00834354"/>
    <w:rsid w:val="0085526B"/>
    <w:rsid w:val="0085742D"/>
    <w:rsid w:val="00955BA1"/>
    <w:rsid w:val="009B22E6"/>
    <w:rsid w:val="00A72289"/>
    <w:rsid w:val="00A726F4"/>
    <w:rsid w:val="00AC6B2B"/>
    <w:rsid w:val="00B52216"/>
    <w:rsid w:val="00B525BB"/>
    <w:rsid w:val="00B6420E"/>
    <w:rsid w:val="00B80118"/>
    <w:rsid w:val="00C04433"/>
    <w:rsid w:val="00C10B17"/>
    <w:rsid w:val="00C631FF"/>
    <w:rsid w:val="00C84B36"/>
    <w:rsid w:val="00CA3178"/>
    <w:rsid w:val="00D66663"/>
    <w:rsid w:val="00DC58B9"/>
    <w:rsid w:val="00E46540"/>
    <w:rsid w:val="00E74860"/>
    <w:rsid w:val="00ED5441"/>
    <w:rsid w:val="00F45F11"/>
    <w:rsid w:val="00F72D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5D54"/>
    <w:rPr>
      <w:color w:val="0000FF"/>
      <w:u w:val="single"/>
    </w:rPr>
  </w:style>
  <w:style w:type="paragraph" w:styleId="a4">
    <w:name w:val="footer"/>
    <w:basedOn w:val="a"/>
    <w:link w:val="a5"/>
    <w:uiPriority w:val="99"/>
    <w:unhideWhenUsed/>
    <w:rsid w:val="00F72D83"/>
    <w:pPr>
      <w:tabs>
        <w:tab w:val="center" w:pos="4252"/>
        <w:tab w:val="right" w:pos="8504"/>
      </w:tabs>
      <w:snapToGrid w:val="0"/>
    </w:pPr>
  </w:style>
  <w:style w:type="character" w:customStyle="1" w:styleId="a5">
    <w:name w:val="フッター (文字)"/>
    <w:basedOn w:val="a0"/>
    <w:link w:val="a4"/>
    <w:uiPriority w:val="99"/>
    <w:rsid w:val="00F72D83"/>
  </w:style>
  <w:style w:type="character" w:styleId="a6">
    <w:name w:val="page number"/>
    <w:basedOn w:val="a0"/>
    <w:uiPriority w:val="99"/>
    <w:semiHidden/>
    <w:unhideWhenUsed/>
    <w:rsid w:val="00F72D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5D54"/>
    <w:rPr>
      <w:color w:val="0000FF"/>
      <w:u w:val="single"/>
    </w:rPr>
  </w:style>
  <w:style w:type="paragraph" w:styleId="a4">
    <w:name w:val="footer"/>
    <w:basedOn w:val="a"/>
    <w:link w:val="a5"/>
    <w:uiPriority w:val="99"/>
    <w:unhideWhenUsed/>
    <w:rsid w:val="00F72D83"/>
    <w:pPr>
      <w:tabs>
        <w:tab w:val="center" w:pos="4252"/>
        <w:tab w:val="right" w:pos="8504"/>
      </w:tabs>
      <w:snapToGrid w:val="0"/>
    </w:pPr>
  </w:style>
  <w:style w:type="character" w:customStyle="1" w:styleId="a5">
    <w:name w:val="フッター (文字)"/>
    <w:basedOn w:val="a0"/>
    <w:link w:val="a4"/>
    <w:uiPriority w:val="99"/>
    <w:rsid w:val="00F72D83"/>
  </w:style>
  <w:style w:type="character" w:styleId="a6">
    <w:name w:val="page number"/>
    <w:basedOn w:val="a0"/>
    <w:uiPriority w:val="99"/>
    <w:semiHidden/>
    <w:unhideWhenUsed/>
    <w:rsid w:val="00F7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9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ja.wikipedia.org/wiki/%E5%A4%8F%E8%87%B3" TargetMode="External"/><Relationship Id="rId8" Type="http://schemas.openxmlformats.org/officeDocument/2006/relationships/hyperlink" Target="http://ja.wikipedia.org/wiki/%E5%A4%AA%E9%99%BD"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510</Words>
  <Characters>2907</Characters>
  <Application>Microsoft Macintosh Word</Application>
  <DocSecurity>0</DocSecurity>
  <Lines>24</Lines>
  <Paragraphs>6</Paragraphs>
  <ScaleCrop>false</ScaleCrop>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24</cp:revision>
  <dcterms:created xsi:type="dcterms:W3CDTF">2013-12-05T02:01:00Z</dcterms:created>
  <dcterms:modified xsi:type="dcterms:W3CDTF">2013-12-06T06:00:00Z</dcterms:modified>
</cp:coreProperties>
</file>